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-255270</wp:posOffset>
            </wp:positionV>
            <wp:extent cx="1343660" cy="363220"/>
            <wp:effectExtent l="0" t="0" r="8890" b="1778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淮南师范学院2023年高层次人才引进计划</w:t>
      </w:r>
    </w:p>
    <w:tbl>
      <w:tblPr>
        <w:tblStyle w:val="4"/>
        <w:tblW w:w="87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901"/>
        <w:gridCol w:w="1082"/>
        <w:gridCol w:w="1681"/>
        <w:gridCol w:w="706"/>
        <w:gridCol w:w="631"/>
        <w:gridCol w:w="978"/>
        <w:gridCol w:w="2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6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专业或方向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需求计划数</w:t>
            </w:r>
          </w:p>
        </w:tc>
        <w:tc>
          <w:tcPr>
            <w:tcW w:w="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4"/>
                <w:szCs w:val="24"/>
              </w:rPr>
              <w:t>联系方式（联系人、联系电话和电子邮箱）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电子工程学院（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理论物理、凝聚态物理、光学、材料物理等专业方向</w:t>
            </w:r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联系人：余院长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电话：05546863078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13956418551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邮箱haijun20030@163.com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电路与系统、嵌入式系统、微电子学与固体电子学等专业方向</w:t>
            </w:r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光电检测技术、工程光学等专业方向</w:t>
            </w:r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计算机系统结构、计算机应用技术等专业方向</w:t>
            </w:r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化学与材料工程学院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课程与教学论（化学方向）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联系人：魏院长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电话：05546617117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13655615292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邮箱：weiyijn@163.com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材料物理与化学、材料学、材料加工工程、高分子材料与高分子化学与物理、材料科学与工程、材料工程等专业方向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化学工程类、煤化工、煤基固废资源化利用等方向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机械与电气工程学院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电力系统及其自动化、电力系统分析与控制、配电网自动化、电力电子与电力传动、电力传动及其自动化等专业方向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联系人：伍院长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电话：05546678052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13033071882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邮箱：23551803@qq.com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机器人技术、机电一体化与控制、加工工艺与制造、智能制造等专业方向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交通信息工程及控制、智能制造、地下空间安全等方向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控制理论与控制工程、过程控制、运动控制等专业方向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计算机学院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通信与信息系统、信号与信息处理等相关专业方向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联系人：陈院长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05546863607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13855491762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13855491762@163.com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83457019@qq.com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模式识别与智能系统；导航、制导与控制等专业方向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摄影测量与遥感、地图制图学与地理信息工程等专业方向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计算机软件与理论、计算机应用技术、计算机网络、大数据技术等专业方向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生物工程学院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(15人）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细胞生物学、植物学、生物化学与分子生物学、水生生物学、动物学、微生物学等专业方向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联系人：王院长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5466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62817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5855456592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yunwang2001@163.com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大地测量学与测量工程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城市规划与设计(含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</w:rPr>
              <w:t>∶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风景园林规划与设计)等专业方向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医学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人体解剖与组织胚胎学专业方向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环境科学、环境分析化学等专业方向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食品科学与技术、食品质量与安全、农产品加工及贮藏工程等专业方向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轻工技术与工程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发酵工程、酿造工业、工业微生物发酵等专业方向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生物化工、生物制造、生物质能源等专业方向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课程与教学论（生物学方向）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水产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水产养殖等专业方向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金融与数学学院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数学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应用数学、基础数学等方向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联系人：霍院长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05546862955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15955411218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hyh2004520@163.com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理论经济学相关专业方向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应用经济学相关专业方向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体育学院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体育学相关专业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联系人：阮院长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05546863833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15305548018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563043736@qq.com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外国语学院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英语语言文学、外国语言学及应用语言学等专业方向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联系人：方院长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05546863638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15855450515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fxc515@163.com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世界史（西方文化）方向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课程与教学论（英语方向）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法学院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社会学相关专业方向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联系人：王院长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05546862527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17775206007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bdfqyx@qq.com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法学理论、宪法与行政法学、法制史、民商法学等专业方向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工商管理、文化产业管理等专业方向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文化史、专门史等专业方向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教育学院（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教育学类（二级学科不限）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联系人：廖院长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电话：0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554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6862512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13705548812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110033761@qq.com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经济与管理学院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会计学、财务管理、企业管理、营销等专业方向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联系人：程院长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930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18055452687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3350268309@qq.com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国际贸易学、产业经济学等专业方向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电子商务等专业方向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马克思主义学院（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马克思主义理论各二级学科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联系人：刘院长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05546863050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8715544686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1983074071@qq.com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哲学各二级学科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历史学相关专业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中共党史党建学、政治学等相关专业方向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美术与设计学院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美术学、戏剧与影视学、艺术设计、动画等相关专业方向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联系人：倪院长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3801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13956436854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1652225441@qq.com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文学与传播学院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艺术学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戏剧影视文学、戏剧影视理论、影视后期制作等专业方向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联系人：孙院长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8023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13955456945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491223634@qq.com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新闻传播学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新闻学、新媒体、广告学、网络新媒体等专业方向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中国语言文学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中国语言文学各专业方向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课程与教学论（语文方向）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音乐学院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音乐学、舞蹈学等专业方向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联系人：张院长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05546862980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3805544468</w:t>
            </w:r>
          </w:p>
          <w:p>
            <w:pPr>
              <w:widowControl/>
              <w:spacing w:line="360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zlb6828@163.com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2A2748E1"/>
    <w:rsid w:val="00034810"/>
    <w:rsid w:val="00096C3A"/>
    <w:rsid w:val="0025589F"/>
    <w:rsid w:val="002567AD"/>
    <w:rsid w:val="00301C89"/>
    <w:rsid w:val="00334842"/>
    <w:rsid w:val="003F1F54"/>
    <w:rsid w:val="004F71FB"/>
    <w:rsid w:val="00546C15"/>
    <w:rsid w:val="00552E9C"/>
    <w:rsid w:val="0060632D"/>
    <w:rsid w:val="00647FCC"/>
    <w:rsid w:val="00653C86"/>
    <w:rsid w:val="00653DDE"/>
    <w:rsid w:val="0065400B"/>
    <w:rsid w:val="00693125"/>
    <w:rsid w:val="006A705A"/>
    <w:rsid w:val="006D1C40"/>
    <w:rsid w:val="006F1D21"/>
    <w:rsid w:val="007227D8"/>
    <w:rsid w:val="00980073"/>
    <w:rsid w:val="00993F4C"/>
    <w:rsid w:val="00A03A35"/>
    <w:rsid w:val="00B12918"/>
    <w:rsid w:val="00CC5D74"/>
    <w:rsid w:val="00CE4BCB"/>
    <w:rsid w:val="00D874E8"/>
    <w:rsid w:val="00DB317A"/>
    <w:rsid w:val="00E30572"/>
    <w:rsid w:val="00E5054D"/>
    <w:rsid w:val="00E7262F"/>
    <w:rsid w:val="00E84DC1"/>
    <w:rsid w:val="00F5230E"/>
    <w:rsid w:val="00F84C64"/>
    <w:rsid w:val="0E214EC1"/>
    <w:rsid w:val="2A2748E1"/>
    <w:rsid w:val="5D4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2284</Words>
  <Characters>2841</Characters>
  <Lines>24</Lines>
  <Paragraphs>6</Paragraphs>
  <TotalTime>30</TotalTime>
  <ScaleCrop>false</ScaleCrop>
  <LinksUpToDate>false</LinksUpToDate>
  <CharactersWithSpaces>2841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2023-02-25T06:43:00Z</dcterms:created>
  <dc:creator>孙艳</dc:creator>
  <cp:lastModifiedBy>A__の小胖纸·双</cp:lastModifiedBy>
  <dcterms:modified xsi:type="dcterms:W3CDTF">2023-04-07T01:26:24Z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9F02C281368946DAA68BEE5B6235CA6D</vt:lpwstr>
  </property>
</Properties>
</file>