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C3" w:rsidRDefault="00716FC3" w:rsidP="00716FC3">
      <w:pPr>
        <w:spacing w:line="360" w:lineRule="auto"/>
        <w:rPr>
          <w:rFonts w:ascii="宋体" w:hint="eastAsia"/>
          <w:sz w:val="32"/>
          <w:szCs w:val="32"/>
        </w:rPr>
      </w:pPr>
      <w:r>
        <w:rPr>
          <w:rFonts w:ascii="宋体" w:hint="eastAsia"/>
          <w:sz w:val="32"/>
          <w:szCs w:val="32"/>
        </w:rPr>
        <w:t>附件1：</w:t>
      </w:r>
    </w:p>
    <w:p w:rsidR="00716FC3" w:rsidRDefault="00716FC3" w:rsidP="00716FC3">
      <w:pPr>
        <w:spacing w:line="360" w:lineRule="auto"/>
        <w:rPr>
          <w:rFonts w:ascii="宋体" w:hint="eastAsia"/>
          <w:b/>
          <w:sz w:val="24"/>
        </w:rPr>
      </w:pPr>
    </w:p>
    <w:p w:rsidR="00716FC3" w:rsidRDefault="00716FC3" w:rsidP="00716FC3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湖南汽车工程职业学院公开招聘计划及岗位条件</w:t>
      </w:r>
    </w:p>
    <w:p w:rsidR="00716FC3" w:rsidRDefault="00716FC3" w:rsidP="00716FC3">
      <w:pPr>
        <w:spacing w:line="360" w:lineRule="auto"/>
        <w:jc w:val="center"/>
        <w:rPr>
          <w:rFonts w:ascii="宋体" w:hint="eastAsia"/>
          <w:b/>
          <w:sz w:val="24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688"/>
        <w:gridCol w:w="501"/>
        <w:gridCol w:w="696"/>
        <w:gridCol w:w="458"/>
        <w:gridCol w:w="667"/>
        <w:gridCol w:w="1215"/>
        <w:gridCol w:w="1799"/>
        <w:gridCol w:w="2220"/>
      </w:tblGrid>
      <w:tr w:rsidR="00716FC3" w:rsidTr="00080DA5">
        <w:trPr>
          <w:trHeight w:val="660"/>
        </w:trPr>
        <w:tc>
          <w:tcPr>
            <w:tcW w:w="749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岗位名称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岗位类别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 xml:space="preserve">招  </w:t>
            </w:r>
            <w:proofErr w:type="gramStart"/>
            <w:r>
              <w:rPr>
                <w:rFonts w:ascii="宋体" w:cs="宋体" w:hint="eastAsia"/>
                <w:b/>
                <w:kern w:val="0"/>
                <w:sz w:val="24"/>
              </w:rPr>
              <w:t>聘计划</w:t>
            </w:r>
            <w:proofErr w:type="gramEnd"/>
            <w:r>
              <w:rPr>
                <w:rFonts w:ascii="宋体" w:cs="宋体" w:hint="eastAsia"/>
                <w:b/>
                <w:kern w:val="0"/>
                <w:sz w:val="24"/>
              </w:rPr>
              <w:t>数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其他要求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jc w:val="center"/>
              <w:rPr>
                <w:rFonts w:ascii="宋体" w:cs="宋体" w:hint="eastAsia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716FC3" w:rsidTr="00080DA5">
        <w:trPr>
          <w:trHeight w:val="660"/>
        </w:trPr>
        <w:tc>
          <w:tcPr>
            <w:tcW w:w="749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汽车专任教师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技岗位</w:t>
            </w:r>
            <w:proofErr w:type="gramEnd"/>
          </w:p>
        </w:tc>
        <w:tc>
          <w:tcPr>
            <w:tcW w:w="501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16FC3" w:rsidRDefault="00716FC3" w:rsidP="00080DA5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1981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日以后出生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16FC3" w:rsidRDefault="00716FC3" w:rsidP="00080DA5">
            <w:pPr>
              <w:widowControl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不限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16FC3" w:rsidRDefault="00716FC3" w:rsidP="00080DA5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全日制硕士研究生及以上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716FC3" w:rsidRDefault="00716FC3" w:rsidP="00080DA5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车辆工程、载运工具运用工程等及相关专业（以开设课程为依据）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16FC3" w:rsidRDefault="00716FC3" w:rsidP="00080DA5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本科专业是车辆工程、汽车服务工程、汽车维修工程教育等专业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16FC3" w:rsidRDefault="00716FC3" w:rsidP="00080D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、博士研究生和高级职称人员年龄可以放宽到</w:t>
            </w:r>
            <w:r>
              <w:rPr>
                <w:rFonts w:hint="eastAsia"/>
                <w:sz w:val="24"/>
              </w:rPr>
              <w:t>1976</w:t>
            </w:r>
            <w:r>
              <w:rPr>
                <w:rFonts w:hint="eastAsia"/>
                <w:sz w:val="24"/>
              </w:rPr>
              <w:t>年元月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日以后出生；</w:t>
            </w:r>
          </w:p>
          <w:p w:rsidR="00716FC3" w:rsidRDefault="00716FC3" w:rsidP="00080DA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、学院分别为博士研究生、教授提供安家费及住房补贴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万元和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万元。</w:t>
            </w:r>
          </w:p>
        </w:tc>
      </w:tr>
    </w:tbl>
    <w:p w:rsidR="00716FC3" w:rsidRDefault="00716FC3" w:rsidP="00716FC3">
      <w:pPr>
        <w:spacing w:line="360" w:lineRule="auto"/>
        <w:rPr>
          <w:rFonts w:ascii="宋体" w:hint="eastAsia"/>
          <w:b/>
          <w:sz w:val="24"/>
        </w:rPr>
      </w:pPr>
    </w:p>
    <w:p w:rsidR="00716FC3" w:rsidRDefault="00716FC3" w:rsidP="00716FC3">
      <w:pPr>
        <w:spacing w:line="360" w:lineRule="auto"/>
        <w:rPr>
          <w:rFonts w:ascii="宋体" w:hint="eastAsia"/>
          <w:b/>
          <w:sz w:val="24"/>
        </w:rPr>
      </w:pPr>
    </w:p>
    <w:p w:rsidR="00716FC3" w:rsidRDefault="00716FC3" w:rsidP="00716FC3">
      <w:pPr>
        <w:spacing w:line="360" w:lineRule="auto"/>
        <w:rPr>
          <w:rFonts w:ascii="宋体" w:hint="eastAsia"/>
          <w:b/>
          <w:sz w:val="24"/>
        </w:rPr>
      </w:pPr>
    </w:p>
    <w:p w:rsidR="00716FC3" w:rsidRDefault="00716FC3" w:rsidP="00716FC3">
      <w:pPr>
        <w:spacing w:line="360" w:lineRule="auto"/>
        <w:rPr>
          <w:rFonts w:ascii="宋体" w:hint="eastAsia"/>
          <w:b/>
          <w:sz w:val="24"/>
        </w:rPr>
      </w:pPr>
    </w:p>
    <w:p w:rsidR="00FA0F98" w:rsidRPr="00716FC3" w:rsidRDefault="00FA0F98" w:rsidP="00716FC3">
      <w:bookmarkStart w:id="0" w:name="_GoBack"/>
      <w:bookmarkEnd w:id="0"/>
    </w:p>
    <w:sectPr w:rsidR="00FA0F98" w:rsidRPr="00716FC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D0" w:rsidRDefault="008D73D0">
      <w:r>
        <w:separator/>
      </w:r>
    </w:p>
  </w:endnote>
  <w:endnote w:type="continuationSeparator" w:id="0">
    <w:p w:rsidR="008D73D0" w:rsidRDefault="008D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797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 xml:space="preserve"> </w:t>
    </w:r>
    <w:r>
      <w:rPr>
        <w:rStyle w:val="a4"/>
      </w:rPr>
      <w:fldChar w:fldCharType="end"/>
    </w:r>
  </w:p>
  <w:p w:rsidR="002F1778" w:rsidRDefault="008D73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797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FC3">
      <w:rPr>
        <w:rStyle w:val="a4"/>
        <w:noProof/>
      </w:rPr>
      <w:t>1</w:t>
    </w:r>
    <w:r>
      <w:rPr>
        <w:rStyle w:val="a4"/>
      </w:rPr>
      <w:fldChar w:fldCharType="end"/>
    </w:r>
  </w:p>
  <w:p w:rsidR="002F1778" w:rsidRDefault="008D73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D0" w:rsidRDefault="008D73D0">
      <w:r>
        <w:separator/>
      </w:r>
    </w:p>
  </w:footnote>
  <w:footnote w:type="continuationSeparator" w:id="0">
    <w:p w:rsidR="008D73D0" w:rsidRDefault="008D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78" w:rsidRDefault="008D73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7"/>
    <w:rsid w:val="00716FC3"/>
    <w:rsid w:val="00797427"/>
    <w:rsid w:val="008D73D0"/>
    <w:rsid w:val="00F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74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7427"/>
  </w:style>
  <w:style w:type="paragraph" w:styleId="a5">
    <w:name w:val="header"/>
    <w:basedOn w:val="a"/>
    <w:link w:val="Char0"/>
    <w:rsid w:val="0079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74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9742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7427"/>
  </w:style>
  <w:style w:type="paragraph" w:styleId="a5">
    <w:name w:val="header"/>
    <w:basedOn w:val="a"/>
    <w:link w:val="Char0"/>
    <w:rsid w:val="0079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974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2016-04-15T08:54:00Z</dcterms:created>
  <dcterms:modified xsi:type="dcterms:W3CDTF">2016-04-15T08:55:00Z</dcterms:modified>
</cp:coreProperties>
</file>