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12" w:afterLines="100" w:line="360" w:lineRule="auto"/>
        <w:jc w:val="center"/>
        <w:rPr>
          <w:rFonts w:asciiTheme="minorEastAsia" w:hAnsiTheme="minorEastAsia"/>
          <w:b/>
          <w:color w:val="000000" w:themeColor="text1"/>
          <w:sz w:val="36"/>
          <w14:reflection w14:blurRad="6350" w14:stA="53000" w14:stPos="0" w14:endA="300" w14:endPos="35500" w14:dist="0" w14:dir="5400000" w14:fadeDir="5400000" w14:sx="100000" w14:sy="-90000" w14:kx="0" w14:ky="0" w14:algn="bl"/>
          <w14:textFill>
            <w14:solidFill>
              <w14:schemeClr w14:val="tx1"/>
            </w14:solidFill>
          </w14:textFill>
        </w:rPr>
      </w:pPr>
      <w:bookmarkStart w:id="0" w:name="_GoBack"/>
      <w:r>
        <w:rPr>
          <w:rFonts w:hint="eastAsia" w:asciiTheme="minorEastAsia" w:hAnsiTheme="minorEastAsia"/>
          <w:b/>
          <w:color w:val="000000" w:themeColor="text1"/>
          <w:sz w:val="36"/>
          <w14:reflection w14:blurRad="6350" w14:stA="53000" w14:stPos="0" w14:endA="300" w14:endPos="35500" w14:dist="0" w14:dir="5400000" w14:fadeDir="5400000" w14:sx="100000" w14:sy="-90000" w14:kx="0" w14:ky="0" w14:algn="bl"/>
          <w14:textFill>
            <w14:solidFill>
              <w14:schemeClr w14:val="tx1"/>
            </w14:solidFill>
          </w14:textFill>
        </w:rPr>
        <w:t>北京城市学院202</w:t>
      </w:r>
      <w:r>
        <w:rPr>
          <w:rFonts w:asciiTheme="minorEastAsia" w:hAnsiTheme="minorEastAsia"/>
          <w:b/>
          <w:color w:val="000000" w:themeColor="text1"/>
          <w:sz w:val="36"/>
          <w14:reflection w14:blurRad="6350" w14:stA="53000" w14:stPos="0" w14:endA="300" w14:endPos="35500" w14:dist="0" w14:dir="5400000" w14:fadeDir="5400000" w14:sx="100000" w14:sy="-90000" w14:kx="0" w14:ky="0" w14:algn="bl"/>
          <w14:textFill>
            <w14:solidFill>
              <w14:schemeClr w14:val="tx1"/>
            </w14:solidFill>
          </w14:textFill>
        </w:rPr>
        <w:t>2</w:t>
      </w:r>
      <w:r>
        <w:rPr>
          <w:rFonts w:hint="eastAsia" w:asciiTheme="minorEastAsia" w:hAnsiTheme="minorEastAsia"/>
          <w:b/>
          <w:color w:val="000000" w:themeColor="text1"/>
          <w:sz w:val="36"/>
          <w14:reflection w14:blurRad="6350" w14:stA="53000" w14:stPos="0" w14:endA="300" w14:endPos="35500" w14:dist="0" w14:dir="5400000" w14:fadeDir="5400000" w14:sx="100000" w14:sy="-90000" w14:kx="0" w14:ky="0" w14:algn="bl"/>
          <w14:textFill>
            <w14:solidFill>
              <w14:schemeClr w14:val="tx1"/>
            </w14:solidFill>
          </w14:textFill>
        </w:rPr>
        <w:t>年招聘启事</w:t>
      </w:r>
    </w:p>
    <w:bookmarkEnd w:id="0"/>
    <w:p>
      <w:pPr>
        <w:spacing w:after="312" w:afterLines="100" w:line="360" w:lineRule="auto"/>
        <w:ind w:firstLine="480" w:firstLineChars="200"/>
        <w:rPr>
          <w:rFonts w:asciiTheme="minorEastAsia" w:hAnsiTheme="minorEastAsia"/>
        </w:rPr>
      </w:pPr>
      <w:r>
        <w:rPr>
          <w:rFonts w:hint="eastAsia" w:asciiTheme="minorEastAsia" w:hAnsiTheme="minorEastAsia"/>
        </w:rPr>
        <w:t>北京城市学院是经国家教育部批准成立的一所综合性普通高校，具有颁发国家承认的研究生、本科学历学位资格，并举办中职、高职专科教育。</w:t>
      </w:r>
    </w:p>
    <w:p>
      <w:pPr>
        <w:spacing w:after="312" w:afterLines="100" w:line="360" w:lineRule="auto"/>
        <w:ind w:firstLine="480" w:firstLineChars="200"/>
        <w:rPr>
          <w:rFonts w:asciiTheme="minorEastAsia" w:hAnsiTheme="minorEastAsia"/>
        </w:rPr>
      </w:pPr>
      <w:r>
        <w:rPr>
          <w:rFonts w:hint="eastAsia" w:asciiTheme="minorEastAsia" w:hAnsiTheme="minorEastAsia"/>
        </w:rPr>
        <w:t>根据学校建设高水平应用型大学的战略发展需要和人才队伍发展规划，现面向海内外公开招聘优秀人才到我校工作。</w:t>
      </w:r>
    </w:p>
    <w:p>
      <w:pPr>
        <w:spacing w:line="360" w:lineRule="auto"/>
        <w:ind w:firstLine="482" w:firstLineChars="200"/>
        <w:rPr>
          <w:rFonts w:asciiTheme="minorEastAsia" w:hAnsiTheme="minorEastAsia"/>
          <w:b/>
        </w:rPr>
      </w:pPr>
      <w:r>
        <w:rPr>
          <w:rFonts w:hint="eastAsia" w:asciiTheme="minorEastAsia" w:hAnsiTheme="minorEastAsia"/>
          <w:b/>
        </w:rPr>
        <w:t>一、人才待遇</w:t>
      </w:r>
    </w:p>
    <w:p>
      <w:pPr>
        <w:spacing w:line="360" w:lineRule="auto"/>
        <w:ind w:firstLine="480" w:firstLineChars="200"/>
        <w:rPr>
          <w:rFonts w:asciiTheme="minorEastAsia" w:hAnsiTheme="minorEastAsia"/>
        </w:rPr>
      </w:pPr>
      <w:r>
        <w:rPr>
          <w:rFonts w:hint="eastAsia" w:asciiTheme="minorEastAsia" w:hAnsiTheme="minorEastAsia"/>
        </w:rPr>
        <w:t>1. 按学校规定享受薪酬福利待遇，社会保险、住房公积金按国家和北京市相关规定执行；提供单身宿舍或住房；凡符合我校人才引进条件和北京市相关政策的优秀人才可解决本人及配偶子女进京落户，进入事业单位编制。</w:t>
      </w:r>
    </w:p>
    <w:p>
      <w:pPr>
        <w:spacing w:line="360" w:lineRule="auto"/>
        <w:ind w:firstLine="480" w:firstLineChars="200"/>
        <w:rPr>
          <w:rFonts w:asciiTheme="minorEastAsia" w:hAnsiTheme="minorEastAsia"/>
        </w:rPr>
      </w:pPr>
      <w:r>
        <w:rPr>
          <w:rFonts w:hint="eastAsia" w:asciiTheme="minorEastAsia" w:hAnsiTheme="minorEastAsia"/>
        </w:rPr>
        <w:t>2.学校大力引进博士人才。对于优秀博士人才，除以上待遇外，提供5-30万元科研启动经费；定期重点扶持一批教学名师及青年骨干教师，组织并择优推荐教师申报国家特殊津贴专家、北京市高创名师、北京市高校教学名师、国家及北京市教学成果奖、国家及北京市各类基金项目课题支持等；对成绩突出人才可按学校分类管理办法破格评聘职称。</w:t>
      </w:r>
    </w:p>
    <w:p>
      <w:pPr>
        <w:spacing w:after="312" w:afterLines="100" w:line="360" w:lineRule="auto"/>
        <w:ind w:firstLine="480" w:firstLineChars="200"/>
        <w:rPr>
          <w:rFonts w:asciiTheme="minorEastAsia" w:hAnsiTheme="minorEastAsia"/>
        </w:rPr>
      </w:pPr>
      <w:r>
        <w:rPr>
          <w:rFonts w:hint="eastAsia" w:asciiTheme="minorEastAsia" w:hAnsiTheme="minorEastAsia"/>
        </w:rPr>
        <w:t>3.欢迎高层次学科带头人携团队加盟，我校将提供更优惠的工作条件和生活待遇。</w:t>
      </w:r>
    </w:p>
    <w:p>
      <w:pPr>
        <w:spacing w:line="360" w:lineRule="auto"/>
        <w:ind w:firstLine="482" w:firstLineChars="200"/>
        <w:rPr>
          <w:rFonts w:asciiTheme="minorEastAsia" w:hAnsiTheme="minorEastAsia"/>
          <w:b/>
        </w:rPr>
      </w:pPr>
      <w:r>
        <w:rPr>
          <w:rFonts w:hint="eastAsia" w:asciiTheme="minorEastAsia" w:hAnsiTheme="minorEastAsia"/>
          <w:b/>
        </w:rPr>
        <w:t>二、报名办法</w:t>
      </w:r>
    </w:p>
    <w:p>
      <w:pPr>
        <w:spacing w:line="360" w:lineRule="auto"/>
        <w:ind w:firstLine="480" w:firstLineChars="200"/>
        <w:rPr>
          <w:rFonts w:asciiTheme="minorEastAsia" w:hAnsiTheme="minorEastAsia"/>
        </w:rPr>
      </w:pPr>
      <w:r>
        <w:rPr>
          <w:rFonts w:hint="eastAsia" w:asciiTheme="minorEastAsia" w:hAnsiTheme="minorEastAsia"/>
        </w:rPr>
        <w:t>1.应聘者请通过电子邮件进行报名，简历须以附件形式发送。博士及高层次学科带头人应聘简历发送至renshichu@bcu.edu.cn；其他人才应聘简历发送至rsc@bcu.edu.cn。</w:t>
      </w:r>
    </w:p>
    <w:p>
      <w:pPr>
        <w:spacing w:line="360" w:lineRule="auto"/>
        <w:ind w:firstLine="480" w:firstLineChars="200"/>
        <w:rPr>
          <w:rFonts w:asciiTheme="minorEastAsia" w:hAnsiTheme="minorEastAsia"/>
        </w:rPr>
      </w:pPr>
      <w:r>
        <w:rPr>
          <w:rFonts w:hint="eastAsia" w:asciiTheme="minorEastAsia" w:hAnsiTheme="minorEastAsia"/>
        </w:rPr>
        <w:t>2.邮件标题与附件简历名称须一致：博土及高层次学科带头人应聘标题格式为“应聘部门名称+专业+博士研究生或高层次学科带头人+姓名”，其他人才应聘标题格式为“应聘部门名称+拟聘岗位+专业+最后学历+姓名”。</w:t>
      </w:r>
    </w:p>
    <w:p>
      <w:pPr>
        <w:spacing w:line="360" w:lineRule="auto"/>
        <w:ind w:firstLine="480" w:firstLineChars="200"/>
        <w:rPr>
          <w:rFonts w:asciiTheme="minorEastAsia" w:hAnsiTheme="minorEastAsia"/>
        </w:rPr>
      </w:pPr>
      <w:r>
        <w:rPr>
          <w:rFonts w:hint="eastAsia" w:asciiTheme="minorEastAsia" w:hAnsiTheme="minorEastAsia"/>
        </w:rPr>
        <w:t>3.笔试、面试具体时间另行通知。</w:t>
      </w:r>
    </w:p>
    <w:p>
      <w:pPr>
        <w:spacing w:line="360" w:lineRule="auto"/>
        <w:jc w:val="center"/>
        <w:rPr>
          <w:rFonts w:asciiTheme="minorEastAsia" w:hAnsiTheme="minorEastAsia"/>
          <w:b/>
        </w:rPr>
      </w:pPr>
    </w:p>
    <w:p>
      <w:pPr>
        <w:spacing w:line="360" w:lineRule="auto"/>
        <w:jc w:val="center"/>
        <w:rPr>
          <w:rFonts w:asciiTheme="minorEastAsia" w:hAnsiTheme="minorEastAsia"/>
          <w:b/>
        </w:rPr>
      </w:pPr>
    </w:p>
    <w:p>
      <w:pPr>
        <w:spacing w:line="360" w:lineRule="auto"/>
        <w:jc w:val="center"/>
        <w:rPr>
          <w:rFonts w:asciiTheme="minorEastAsia" w:hAnsiTheme="minorEastAsia"/>
          <w:b/>
        </w:rPr>
      </w:pPr>
    </w:p>
    <w:sectPr>
      <w:headerReference r:id="rId3" w:type="default"/>
      <w:footerReference r:id="rId4" w:type="default"/>
      <w:pgSz w:w="11906" w:h="16838"/>
      <w:pgMar w:top="1440" w:right="1134" w:bottom="144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31260531"/>
      <w:docPartObj>
        <w:docPartGallery w:val="autotext"/>
      </w:docPartObj>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73873655"/>
      <w:docPartObj>
        <w:docPartGallery w:val="autotext"/>
      </w:docPartObj>
    </w:sdtPr>
    <w:sdtContent>
      <w:p>
        <w:pPr>
          <w:pStyle w:val="4"/>
        </w:pPr>
        <w:r>
          <w:pict>
            <v:shape id="PowerPlusWaterMarkObject13352455" o:spid="_x0000_s2049" o:spt="136" type="#_x0000_t136" style="position:absolute;left:0pt;height:97.05pt;width:582.35pt;mso-position-horizontal:center;mso-position-horizontal-relative:margin;mso-position-vertical:center;mso-position-vertical-relative:margin;rotation:20643840f;z-index:-251657216;mso-width-relative:page;mso-height-relative:page;" fillcolor="#8496B0" filled="t" stroked="f" coordsize="21600,21600" o:allowincell="f">
              <v:path/>
              <v:fill on="t" opacity="32768f" focussize="0,0"/>
              <v:stroke on="f"/>
              <v:imagedata o:title=""/>
              <o:lock v:ext="edit"/>
              <v:textpath on="t" fitshape="t" fitpath="t" trim="f" xscale="f" string="北京城市学院" style="font-family:Simsun;font-size:1pt;v-text-align:center;"/>
            </v:shape>
          </w:pict>
        </w:r>
      </w:p>
    </w:sdtContent>
  </w:sdt>
  <w:p>
    <w:pPr>
      <w:pStyle w:val="4"/>
      <w:rPr>
        <w:b/>
      </w:rPr>
    </w:pPr>
    <w:r>
      <w:rPr>
        <w:rFonts w:hint="eastAsia"/>
        <w:b/>
      </w:rPr>
      <w:t>北京城市学院</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1715E37"/>
    <w:rsid w:val="000B4796"/>
    <w:rsid w:val="000E06AC"/>
    <w:rsid w:val="000F5B80"/>
    <w:rsid w:val="00140151"/>
    <w:rsid w:val="001668F6"/>
    <w:rsid w:val="00172EE3"/>
    <w:rsid w:val="001A4B2D"/>
    <w:rsid w:val="001F4C34"/>
    <w:rsid w:val="0023016F"/>
    <w:rsid w:val="0025330A"/>
    <w:rsid w:val="00291899"/>
    <w:rsid w:val="00453659"/>
    <w:rsid w:val="004E5B2D"/>
    <w:rsid w:val="00551DC5"/>
    <w:rsid w:val="00564486"/>
    <w:rsid w:val="00595A52"/>
    <w:rsid w:val="005E1499"/>
    <w:rsid w:val="006719D3"/>
    <w:rsid w:val="006C0374"/>
    <w:rsid w:val="006D09A7"/>
    <w:rsid w:val="006E2E7A"/>
    <w:rsid w:val="00750236"/>
    <w:rsid w:val="007629FA"/>
    <w:rsid w:val="007C0894"/>
    <w:rsid w:val="008C11AD"/>
    <w:rsid w:val="008C30D3"/>
    <w:rsid w:val="008F5297"/>
    <w:rsid w:val="00A22363"/>
    <w:rsid w:val="00A95A81"/>
    <w:rsid w:val="00B65871"/>
    <w:rsid w:val="00B74151"/>
    <w:rsid w:val="00BE2FB6"/>
    <w:rsid w:val="00BF7CB7"/>
    <w:rsid w:val="00C24186"/>
    <w:rsid w:val="00C40CEF"/>
    <w:rsid w:val="00C5409F"/>
    <w:rsid w:val="00CE28E9"/>
    <w:rsid w:val="00CE407A"/>
    <w:rsid w:val="00D26FEF"/>
    <w:rsid w:val="00DB351E"/>
    <w:rsid w:val="00F64DA0"/>
    <w:rsid w:val="00F90394"/>
    <w:rsid w:val="31715E37"/>
    <w:rsid w:val="369D5A0D"/>
    <w:rsid w:val="66EF40BD"/>
    <w:rsid w:val="77BB03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uiPriority w:val="0"/>
    <w:rPr>
      <w:sz w:val="18"/>
      <w:szCs w:val="18"/>
    </w:rPr>
  </w:style>
  <w:style w:type="paragraph" w:styleId="3">
    <w:name w:val="footer"/>
    <w:basedOn w:val="1"/>
    <w:link w:val="11"/>
    <w:uiPriority w:val="99"/>
    <w:pPr>
      <w:widowControl w:val="0"/>
      <w:tabs>
        <w:tab w:val="center" w:pos="4153"/>
        <w:tab w:val="right" w:pos="8306"/>
      </w:tabs>
      <w:snapToGrid w:val="0"/>
    </w:pPr>
    <w:rPr>
      <w:rFonts w:asciiTheme="minorHAnsi" w:hAnsiTheme="minorHAnsi" w:eastAsiaTheme="minorEastAsia" w:cstheme="minorBidi"/>
      <w:kern w:val="2"/>
      <w:sz w:val="18"/>
      <w:szCs w:val="18"/>
    </w:rPr>
  </w:style>
  <w:style w:type="paragraph" w:styleId="4">
    <w:name w:val="header"/>
    <w:basedOn w:val="1"/>
    <w:link w:val="10"/>
    <w:uiPriority w:val="99"/>
    <w:pPr>
      <w:widowControl w:val="0"/>
      <w:pBdr>
        <w:bottom w:val="single" w:color="auto" w:sz="6" w:space="1"/>
      </w:pBdr>
      <w:tabs>
        <w:tab w:val="center" w:pos="4153"/>
        <w:tab w:val="right" w:pos="8306"/>
      </w:tabs>
      <w:snapToGrid w:val="0"/>
      <w:jc w:val="center"/>
    </w:pPr>
    <w:rPr>
      <w:rFonts w:asciiTheme="minorHAnsi" w:hAnsiTheme="minorHAnsi" w:eastAsiaTheme="minorEastAsia" w:cstheme="minorBidi"/>
      <w:kern w:val="2"/>
      <w:sz w:val="18"/>
      <w:szCs w:val="18"/>
    </w:rPr>
  </w:style>
  <w:style w:type="paragraph" w:styleId="5">
    <w:name w:val="Normal (Web)"/>
    <w:basedOn w:val="1"/>
    <w:uiPriority w:val="0"/>
    <w:pPr>
      <w:widowControl w:val="0"/>
    </w:pPr>
    <w:rPr>
      <w:rFonts w:cs="Times New Roman" w:asciiTheme="minorHAnsi" w:hAnsiTheme="minorHAnsi" w:eastAsiaTheme="minorEastAsia"/>
    </w:rPr>
  </w:style>
  <w:style w:type="character" w:styleId="8">
    <w:name w:val="FollowedHyperlink"/>
    <w:basedOn w:val="7"/>
    <w:uiPriority w:val="0"/>
    <w:rPr>
      <w:color w:val="4C4C4C"/>
      <w:sz w:val="16"/>
      <w:szCs w:val="16"/>
      <w:u w:val="none"/>
    </w:rPr>
  </w:style>
  <w:style w:type="character" w:styleId="9">
    <w:name w:val="Hyperlink"/>
    <w:basedOn w:val="7"/>
    <w:qFormat/>
    <w:uiPriority w:val="0"/>
    <w:rPr>
      <w:color w:val="4C4C4C"/>
      <w:sz w:val="16"/>
      <w:szCs w:val="16"/>
      <w:u w:val="none"/>
    </w:rPr>
  </w:style>
  <w:style w:type="character" w:customStyle="1" w:styleId="10">
    <w:name w:val="页眉 字符"/>
    <w:basedOn w:val="7"/>
    <w:link w:val="4"/>
    <w:uiPriority w:val="99"/>
    <w:rPr>
      <w:rFonts w:asciiTheme="minorHAnsi" w:hAnsiTheme="minorHAnsi" w:eastAsiaTheme="minorEastAsia" w:cstheme="minorBidi"/>
      <w:kern w:val="2"/>
      <w:sz w:val="18"/>
      <w:szCs w:val="18"/>
    </w:rPr>
  </w:style>
  <w:style w:type="character" w:customStyle="1" w:styleId="11">
    <w:name w:val="页脚 字符"/>
    <w:basedOn w:val="7"/>
    <w:link w:val="3"/>
    <w:qFormat/>
    <w:uiPriority w:val="99"/>
    <w:rPr>
      <w:rFonts w:asciiTheme="minorHAnsi" w:hAnsiTheme="minorHAnsi" w:eastAsiaTheme="minorEastAsia" w:cstheme="minorBidi"/>
      <w:kern w:val="2"/>
      <w:sz w:val="18"/>
      <w:szCs w:val="18"/>
    </w:rPr>
  </w:style>
  <w:style w:type="paragraph" w:styleId="12">
    <w:name w:val="List Paragraph"/>
    <w:basedOn w:val="1"/>
    <w:uiPriority w:val="99"/>
    <w:pPr>
      <w:ind w:firstLine="420" w:firstLineChars="200"/>
    </w:pPr>
  </w:style>
  <w:style w:type="character" w:customStyle="1" w:styleId="13">
    <w:name w:val="批注框文本 字符"/>
    <w:basedOn w:val="7"/>
    <w:link w:val="2"/>
    <w:semiHidden/>
    <w:uiPriority w:val="0"/>
    <w:rPr>
      <w:rFonts w:ascii="宋体" w:hAnsi="宋体" w:cs="宋体"/>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5155F1-7A2A-44EE-805E-97449479F345}">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1</Pages>
  <Words>98</Words>
  <Characters>559</Characters>
  <Lines>4</Lines>
  <Paragraphs>1</Paragraphs>
  <TotalTime>4</TotalTime>
  <ScaleCrop>false</ScaleCrop>
  <LinksUpToDate>false</LinksUpToDate>
  <CharactersWithSpaces>656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2021-09-22T08:13:00Z</dcterms:created>
  <dc:creator>我说扣子是圆的</dc:creator>
  <cp:lastModifiedBy>xuanchuan5</cp:lastModifiedBy>
  <cp:lastPrinted>2020-10-23T02:01:00Z</cp:lastPrinted>
  <dcterms:modified xsi:type="dcterms:W3CDTF">2021-10-09T06:13:28Z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2B42A8F4EAEA43DDA4F1C8085A095811</vt:lpwstr>
  </property>
</Properties>
</file>