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rPr>
          <w:rFonts w:cs="Arial" w:asciiTheme="minorEastAsia" w:hAnsiTheme="minorEastAsia"/>
          <w:b/>
          <w:color w:val="333333"/>
          <w:sz w:val="28"/>
          <w:szCs w:val="28"/>
        </w:rPr>
      </w:pPr>
      <w:bookmarkStart w:id="0" w:name="_GoBack"/>
      <w:r>
        <w:rPr>
          <w:rFonts w:hint="eastAsia" w:cs="Arial" w:asciiTheme="minorEastAsia" w:hAnsiTheme="minorEastAsia"/>
          <w:b/>
          <w:color w:val="333333"/>
          <w:sz w:val="28"/>
          <w:szCs w:val="28"/>
        </w:rPr>
        <w:t>学校简介</w:t>
      </w:r>
    </w:p>
    <w:p>
      <w:pPr>
        <w:spacing w:line="360" w:lineRule="auto"/>
        <w:ind w:firstLine="560" w:firstLineChars="200"/>
        <w:rPr>
          <w:rFonts w:cs="Arial" w:asciiTheme="minorEastAsia" w:hAnsiTheme="minorEastAsia"/>
          <w:color w:val="333333"/>
          <w:sz w:val="28"/>
          <w:szCs w:val="28"/>
        </w:rPr>
      </w:pPr>
      <w:r>
        <w:rPr>
          <w:rFonts w:cs="Arial" w:asciiTheme="minorEastAsia" w:hAnsiTheme="minorEastAsia"/>
          <w:color w:val="333333"/>
          <w:sz w:val="28"/>
          <w:szCs w:val="28"/>
        </w:rPr>
        <w:t>辽宁工业大学</w:t>
      </w:r>
      <w:r>
        <w:rPr>
          <w:rFonts w:hint="eastAsia" w:cs="Arial" w:asciiTheme="minorEastAsia" w:hAnsiTheme="minorEastAsia"/>
          <w:color w:val="333333"/>
          <w:sz w:val="28"/>
          <w:szCs w:val="28"/>
        </w:rPr>
        <w:t>始建于1951年，</w:t>
      </w:r>
      <w:r>
        <w:rPr>
          <w:rFonts w:cs="Arial" w:asciiTheme="minorEastAsia" w:hAnsiTheme="minorEastAsia"/>
          <w:color w:val="333333"/>
          <w:sz w:val="28"/>
          <w:szCs w:val="28"/>
        </w:rPr>
        <w:t>是一所以工为主，理、工、经、管、文、法、艺术等协调发展的多科性应用型大学</w:t>
      </w:r>
      <w:r>
        <w:rPr>
          <w:rFonts w:hint="eastAsia" w:cs="Arial" w:asciiTheme="minorEastAsia" w:hAnsiTheme="minorEastAsia"/>
          <w:color w:val="333333"/>
          <w:sz w:val="28"/>
          <w:szCs w:val="28"/>
        </w:rPr>
        <w:t>，</w:t>
      </w:r>
      <w:r>
        <w:rPr>
          <w:rFonts w:cs="Arial" w:asciiTheme="minorEastAsia" w:hAnsiTheme="minorEastAsia"/>
          <w:color w:val="333333"/>
          <w:sz w:val="28"/>
          <w:szCs w:val="28"/>
        </w:rPr>
        <w:t>是国家</w:t>
      </w:r>
      <w:r>
        <w:rPr>
          <w:rFonts w:hint="eastAsia" w:cs="Arial" w:asciiTheme="minorEastAsia" w:hAnsiTheme="minorEastAsia"/>
          <w:color w:val="333333"/>
          <w:sz w:val="28"/>
          <w:szCs w:val="28"/>
        </w:rPr>
        <w:t>“</w:t>
      </w:r>
      <w:r>
        <w:rPr>
          <w:rFonts w:cs="Arial" w:asciiTheme="minorEastAsia" w:hAnsiTheme="minorEastAsia"/>
          <w:color w:val="333333"/>
          <w:sz w:val="28"/>
          <w:szCs w:val="28"/>
        </w:rPr>
        <w:t>中西部高校基础能力建设工程</w:t>
      </w:r>
      <w:r>
        <w:rPr>
          <w:rFonts w:hint="eastAsia" w:cs="Arial" w:asciiTheme="minorEastAsia" w:hAnsiTheme="minorEastAsia"/>
          <w:color w:val="333333"/>
          <w:sz w:val="28"/>
          <w:szCs w:val="28"/>
        </w:rPr>
        <w:t>”</w:t>
      </w:r>
      <w:r>
        <w:rPr>
          <w:rFonts w:cs="Arial" w:asciiTheme="minorEastAsia" w:hAnsiTheme="minorEastAsia"/>
          <w:color w:val="333333"/>
          <w:sz w:val="28"/>
          <w:szCs w:val="28"/>
        </w:rPr>
        <w:t>重点建设高校</w:t>
      </w:r>
      <w:r>
        <w:rPr>
          <w:rFonts w:hint="eastAsia" w:cs="Arial" w:asciiTheme="minorEastAsia" w:hAnsiTheme="minorEastAsia"/>
          <w:color w:val="333333"/>
          <w:sz w:val="28"/>
          <w:szCs w:val="28"/>
        </w:rPr>
        <w:t>，</w:t>
      </w:r>
      <w:r>
        <w:rPr>
          <w:rFonts w:cs="Arial" w:asciiTheme="minorEastAsia" w:hAnsiTheme="minorEastAsia"/>
          <w:color w:val="333333"/>
          <w:sz w:val="28"/>
          <w:szCs w:val="28"/>
        </w:rPr>
        <w:t>全国高校实践育人创新创业基地</w:t>
      </w:r>
      <w:r>
        <w:rPr>
          <w:rFonts w:hint="eastAsia" w:cs="Arial" w:asciiTheme="minorEastAsia" w:hAnsiTheme="minorEastAsia"/>
          <w:color w:val="333333"/>
          <w:sz w:val="28"/>
          <w:szCs w:val="28"/>
        </w:rPr>
        <w:t>，</w:t>
      </w:r>
      <w:r>
        <w:rPr>
          <w:rFonts w:cs="Arial" w:asciiTheme="minorEastAsia" w:hAnsiTheme="minorEastAsia"/>
          <w:color w:val="333333"/>
          <w:sz w:val="28"/>
          <w:szCs w:val="28"/>
        </w:rPr>
        <w:t>全国创新创业典型经验高校</w:t>
      </w:r>
      <w:r>
        <w:rPr>
          <w:rFonts w:hint="eastAsia" w:cs="Arial" w:asciiTheme="minorEastAsia" w:hAnsiTheme="minorEastAsia"/>
          <w:color w:val="333333"/>
          <w:sz w:val="28"/>
          <w:szCs w:val="28"/>
        </w:rPr>
        <w:t>，</w:t>
      </w:r>
      <w:r>
        <w:rPr>
          <w:rFonts w:cs="Arial" w:asciiTheme="minorEastAsia" w:hAnsiTheme="minorEastAsia"/>
          <w:color w:val="333333"/>
          <w:sz w:val="28"/>
          <w:szCs w:val="28"/>
        </w:rPr>
        <w:t>辽宁省普通本科高等学校向应用型转变示范高校。</w:t>
      </w:r>
      <w:r>
        <w:rPr>
          <w:rFonts w:ascii="Arial" w:hAnsi="Arial" w:cs="Arial"/>
          <w:color w:val="333333"/>
          <w:sz w:val="28"/>
          <w:szCs w:val="28"/>
        </w:rPr>
        <w:t>校园占地面积1000余亩，建筑面积63万余平方米，</w:t>
      </w:r>
      <w:r>
        <w:rPr>
          <w:rFonts w:hint="eastAsia" w:ascii="Arial" w:hAnsi="Arial" w:cs="Arial"/>
          <w:color w:val="333333"/>
          <w:sz w:val="28"/>
          <w:szCs w:val="28"/>
        </w:rPr>
        <w:t>全日制本科生、研究生、留学生</w:t>
      </w:r>
      <w:r>
        <w:rPr>
          <w:rFonts w:ascii="Arial" w:hAnsi="Arial" w:cs="Arial"/>
          <w:color w:val="333333"/>
          <w:sz w:val="28"/>
          <w:szCs w:val="28"/>
        </w:rPr>
        <w:t>14</w:t>
      </w:r>
      <w:r>
        <w:rPr>
          <w:rFonts w:hint="eastAsia" w:ascii="Arial" w:hAnsi="Arial" w:cs="Arial"/>
          <w:color w:val="333333"/>
          <w:sz w:val="28"/>
          <w:szCs w:val="28"/>
        </w:rPr>
        <w:t>7</w:t>
      </w:r>
      <w:r>
        <w:rPr>
          <w:rFonts w:ascii="Arial" w:hAnsi="Arial" w:cs="Arial"/>
          <w:color w:val="333333"/>
          <w:sz w:val="28"/>
          <w:szCs w:val="28"/>
        </w:rPr>
        <w:t>00余人</w:t>
      </w:r>
      <w:r>
        <w:rPr>
          <w:rFonts w:hint="eastAsia" w:ascii="Arial" w:hAnsi="Arial" w:cs="Arial"/>
          <w:color w:val="333333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cs="Arial" w:asciiTheme="minorEastAsia" w:hAnsiTheme="minorEastAsia"/>
          <w:color w:val="333333"/>
          <w:sz w:val="28"/>
          <w:szCs w:val="28"/>
        </w:rPr>
      </w:pPr>
      <w:r>
        <w:rPr>
          <w:rFonts w:hint="eastAsia" w:cs="Arial" w:asciiTheme="minorEastAsia" w:hAnsiTheme="minorEastAsia"/>
          <w:color w:val="333333"/>
          <w:sz w:val="28"/>
          <w:szCs w:val="28"/>
        </w:rPr>
        <w:t>学校坐落于素享盛名的东北商贸重镇——锦州市。锦州是一座拥有2000多年历史文化的名城，是环渤海经济圈重要开放城市，也是国家卫生城市和双拥模范城，拥有发达的铁路、公路和水路交通，是东北和华北两大区域的交通枢纽重要城市，具有得天独厚的地理优势和经济发展潜力。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cs="Arial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学校坚持以学科建设为龙头，大力加强学科和平台建设。拥有辽宁省一流学科1个，一级学科硕士学位授权点11个，二级学科硕士学位授权点43个，专业学位授权类别8个；建有辽宁省高校重大科技平台1个（汽车及零部件关键技术工程研究中心），辽宁省重点实验室8个，辽宁省技术创新中心3个，辽宁省高校重点实验室4个，辽宁省协同创新中心1个，辽宁省高等学校创新团队5个。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cs="Arial" w:asciiTheme="minorEastAsia" w:hAnsiTheme="minorEastAsia" w:eastAsiaTheme="minorEastAsia"/>
          <w:color w:val="333333"/>
        </w:rPr>
      </w:pPr>
      <w:r>
        <w:rPr>
          <w:rFonts w:hint="eastAsia" w:cs="Arial" w:asciiTheme="minorEastAsia" w:hAnsiTheme="minorEastAsia" w:eastAsiaTheme="minorEastAsia"/>
          <w:color w:val="333333"/>
          <w:sz w:val="28"/>
          <w:szCs w:val="28"/>
        </w:rPr>
        <w:t>学校坚持人才强校战略，不断加强师资队伍建设。现有教职工1300余人，教授、副教授575人。享受国务院政府特殊津贴专家8人,国家杰出青年科学基金获得者1人，教育部青年长江学者1人，国家优秀青年科学基金获得者3人；辽宁省黄大年式教师团队2个，辽宁省教学团队4个，辽宁省教学名师20人，辽宁省优秀专家4人，“兴辽计划”攀登学者1人、青年拔尖人才7人，辽宁省特聘教授4人，入选辽宁省“百千万人才工程”68人。3人连续多年入选“科睿唯安”发布的全球高引用科学家榜单。9人入选辽宁省高等学校优秀人才支持计划，18人入选辽宁省高等学校杰出人才成长计划，15人入选辽宁省高等学校创新人才支持计划。</w:t>
      </w:r>
    </w:p>
    <w:p>
      <w:pPr>
        <w:pStyle w:val="5"/>
        <w:spacing w:before="0" w:beforeAutospacing="0" w:after="0" w:afterAutospacing="0" w:line="360" w:lineRule="auto"/>
        <w:ind w:firstLine="562" w:firstLineChars="200"/>
        <w:jc w:val="both"/>
        <w:rPr>
          <w:rFonts w:cs="Arial" w:asciiTheme="minorEastAsia" w:hAnsiTheme="minorEastAsia" w:eastAsiaTheme="minorEastAsia"/>
          <w:b/>
          <w:color w:val="333333"/>
          <w:sz w:val="28"/>
          <w:szCs w:val="28"/>
        </w:rPr>
      </w:pPr>
    </w:p>
    <w:p>
      <w:pPr>
        <w:pStyle w:val="5"/>
        <w:spacing w:before="0" w:beforeAutospacing="0" w:after="0" w:afterAutospacing="0" w:line="360" w:lineRule="auto"/>
        <w:ind w:firstLine="562" w:firstLineChars="200"/>
        <w:jc w:val="both"/>
        <w:rPr>
          <w:rFonts w:cs="Arial" w:asciiTheme="minorEastAsia" w:hAnsiTheme="minorEastAsia" w:eastAsiaTheme="minorEastAsia"/>
          <w:b/>
          <w:color w:val="333333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333333"/>
          <w:sz w:val="28"/>
          <w:szCs w:val="28"/>
        </w:rPr>
        <w:t>招聘计划</w:t>
      </w:r>
    </w:p>
    <w:tbl>
      <w:tblPr>
        <w:tblStyle w:val="6"/>
        <w:tblW w:w="90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757"/>
        <w:gridCol w:w="2854"/>
        <w:gridCol w:w="4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   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机械工程与自动化学院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机械工程类、力学类、农业工程类、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控制科学与工程类、电气信息类、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电子工程类、计算机科学与技术类、动力工程及工程热物理类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王院长联系电话：0416-4199630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电子邮箱：348698576@qq.com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汽车与交通工程学院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机械工程类、载运工具运用工程、信息与通信工程类、电子工程类、控制科学与工程类、交通运输工程类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李院长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电话：0416-4199435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电子邮箱：lnitligang@126.com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材料科学、工程类、物理学类、化学类、冶金工程类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伍院长联系电话：0416-4198730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电子邮箱：ffwu@lnut.edu.cn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化工与环境工程学院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化学工程与技术类，材料科学与工程类、化学类、环境科学与工程类、电子科学与技术类、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张院长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电话：0416-4198092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电子邮箱：zhangzhenbin@lnut.edu.cn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控制科学与工程类、计算机科学与技术类、机械工程类、交通运输工程类、航空宇航科学与技术类、电子工程类、仪器科学与技术类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白院长联系电话：0416-4199678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broffice@126.com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电子与信息工程学院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计算机科学与技术类、电子工程类、电子科学与技术类、信息与通信工程类、电力电子与电力传动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关院长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电话：0416-4198366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电子邮箱：</w:t>
            </w:r>
            <w:r>
              <w:rPr>
                <w:rFonts w:ascii="宋体" w:hAnsi="宋体" w:eastAsia="宋体" w:cs="宋体"/>
                <w:kern w:val="0"/>
                <w:sz w:val="22"/>
              </w:rPr>
              <w:t>guanwei8@gmail.com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工程管理硕士、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管理学类、经济学类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、工商管理类、外国语言学及应用语言学类、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会计与审计类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市场营销类、管理科学与工程、应用经济学类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史院长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电话：0416-4199578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电子邮箱：</w:t>
            </w:r>
            <w:r>
              <w:rPr>
                <w:rFonts w:ascii="宋体" w:hAnsi="宋体" w:eastAsia="宋体" w:cs="宋体"/>
                <w:kern w:val="0"/>
                <w:sz w:val="22"/>
              </w:rPr>
              <w:t>sxianrui@163.com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文化传媒与艺术设计学院教师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产品设计、视觉传达设计、数字媒体艺术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杨院长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联系电话：0416-4199428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电子邮箱：ytmmty@126.com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土木建筑工程学院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土木工程类、力学类、市政工程、给排水工程、环境科学与工程类、供热、供燃气、通风及空调工程、动力工程及工程热物理类、机械类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董院长联系电话：0416-4199306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电子邮箱：dongjinkun@lnut.edu.cn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理学院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数学类、控制科学与工程类、系统科学类、计算机科学与技术类、物理类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李院长联系电话：0416-4199048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电子邮箱：liyongming1981@126.com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博士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计算机科学与技术类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谢院长联系电话：0416-4198021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电子邮箱：</w:t>
            </w:r>
            <w:r>
              <w:rPr>
                <w:rFonts w:ascii="宋体" w:hAnsi="宋体" w:eastAsia="宋体" w:cs="宋体"/>
                <w:kern w:val="0"/>
                <w:sz w:val="22"/>
              </w:rPr>
              <w:t>153966182@qq.com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马克思主义学院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马克思主义理论类、政治学类、哲学类、历史学类</w:t>
            </w:r>
          </w:p>
        </w:tc>
        <w:tc>
          <w:tcPr>
            <w:tcW w:w="4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艾院长联系电话：0416-4199665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电子邮箱：7907909@qq.com</w:t>
            </w:r>
          </w:p>
        </w:tc>
      </w:tr>
    </w:tbl>
    <w:p>
      <w:pPr>
        <w:pStyle w:val="5"/>
        <w:spacing w:before="0" w:beforeAutospacing="0" w:after="0" w:afterAutospacing="0" w:line="360" w:lineRule="auto"/>
        <w:jc w:val="both"/>
        <w:rPr>
          <w:rFonts w:cs="Arial" w:asciiTheme="minorEastAsia" w:hAnsiTheme="minorEastAsia" w:eastAsiaTheme="minorEastAsia"/>
          <w:b/>
          <w:color w:val="333333"/>
        </w:rPr>
      </w:pP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相关待遇：</w:t>
      </w:r>
    </w:p>
    <w:tbl>
      <w:tblPr>
        <w:tblStyle w:val="6"/>
        <w:tblW w:w="100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4"/>
        <w:gridCol w:w="1092"/>
        <w:gridCol w:w="1045"/>
        <w:gridCol w:w="992"/>
        <w:gridCol w:w="982"/>
        <w:gridCol w:w="2551"/>
        <w:gridCol w:w="1159"/>
        <w:gridCol w:w="1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引进</w:t>
            </w:r>
          </w:p>
          <w:p>
            <w:pPr>
              <w:widowControl/>
              <w:spacing w:line="84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层次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84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一次性安家费及购房补（万元）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84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业绩奖励（万元）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84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科研启动费（万元）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84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校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聘待遇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4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配偶工作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84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过渡房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4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博士后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优秀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优秀：10</w:t>
            </w:r>
          </w:p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良好：5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理工：10</w:t>
            </w:r>
          </w:p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人文：5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校聘六级副教授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具有全日制普通本科及以上学历学位者，学校可参照事业编制同岗同酬安排人事代理工作，为具有硕士及以上学历学位者积极创造条件参加事业单位公开招聘。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免费提供50平方米左右的人才过渡房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（三年）或租房补贴1000元/月（两年）。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申请进入博士后工作站（创新基地）的将根据学校相关规定执行。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2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理工：5</w:t>
            </w:r>
          </w:p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人文：3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校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聘七级副教授</w:t>
            </w: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待遇说明：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事业单位编制管理；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 享受各类年终奖、科技奖励等政策；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解决配偶工作（配偶为本科以上学位）；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享受学校免费体检；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 入职后校聘期可参评学校职称评选工作；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 入职后可参加学校硕士导师遴选；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 享受锦州市人才政策（子女择校、购房补贴等）；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 参加面试人员和需来校考察人员，可报销往返路费及住宿费；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 特别优秀博士可申请人才储备待遇。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联系方式：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    址：辽宁省锦州市古塔区士英街169号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 系 人：韩老师、梁老师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电系电话：0416-4199634/15841617312/15941612712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学校网址：</w:t>
      </w:r>
      <w:r>
        <w:rPr>
          <w:sz w:val="28"/>
          <w:szCs w:val="28"/>
        </w:rPr>
        <w:t>https://www.lnut.edu.cn/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    箱：hanyanzhao@</w:t>
      </w:r>
      <w:r>
        <w:t xml:space="preserve"> </w:t>
      </w:r>
      <w:r>
        <w:rPr>
          <w:sz w:val="28"/>
          <w:szCs w:val="28"/>
        </w:rPr>
        <w:t>lnut.edu.cn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461260" cy="2461260"/>
            <wp:effectExtent l="19050" t="0" r="0" b="0"/>
            <wp:docPr id="2" name="图片 2" descr="C:\Users\hp\Desktop\6778b8b6f0eb7860c990845fdb0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p\Desktop\6778b8b6f0eb7860c990845fdb0e8e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411730" cy="2459990"/>
            <wp:effectExtent l="19050" t="0" r="7620" b="0"/>
            <wp:docPr id="1" name="图片 1" descr="C:\Users\hp\Desktop\微信图片_2021053115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p\Desktop\微信图片_20210531152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63" r="4881" b="17596"/>
                    <a:stretch>
                      <a:fillRect/>
                    </a:stretch>
                  </pic:blipFill>
                  <pic:spPr>
                    <a:xfrm>
                      <a:off x="0" y="0"/>
                      <a:ext cx="2415783" cy="246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36"/>
    <w:rsid w:val="00085E4F"/>
    <w:rsid w:val="000D183A"/>
    <w:rsid w:val="000E5943"/>
    <w:rsid w:val="00146C5D"/>
    <w:rsid w:val="00153BE8"/>
    <w:rsid w:val="001617E7"/>
    <w:rsid w:val="0016371E"/>
    <w:rsid w:val="00170C2E"/>
    <w:rsid w:val="001E5A9D"/>
    <w:rsid w:val="002722B1"/>
    <w:rsid w:val="00274142"/>
    <w:rsid w:val="002C1B77"/>
    <w:rsid w:val="0039581A"/>
    <w:rsid w:val="004F06E8"/>
    <w:rsid w:val="004F6074"/>
    <w:rsid w:val="005031C8"/>
    <w:rsid w:val="00534A13"/>
    <w:rsid w:val="005853E8"/>
    <w:rsid w:val="006324DD"/>
    <w:rsid w:val="00670553"/>
    <w:rsid w:val="007D03C2"/>
    <w:rsid w:val="00801B42"/>
    <w:rsid w:val="00811ADC"/>
    <w:rsid w:val="0089576D"/>
    <w:rsid w:val="008F080C"/>
    <w:rsid w:val="008F45E7"/>
    <w:rsid w:val="008F67DE"/>
    <w:rsid w:val="00956CA2"/>
    <w:rsid w:val="00983F9B"/>
    <w:rsid w:val="009C68F4"/>
    <w:rsid w:val="00A67515"/>
    <w:rsid w:val="00AC1F1F"/>
    <w:rsid w:val="00B87988"/>
    <w:rsid w:val="00B91EB4"/>
    <w:rsid w:val="00BA5A36"/>
    <w:rsid w:val="00BB56E2"/>
    <w:rsid w:val="00BB57DC"/>
    <w:rsid w:val="00C3089F"/>
    <w:rsid w:val="00C42AF7"/>
    <w:rsid w:val="00C478D6"/>
    <w:rsid w:val="00CA7E03"/>
    <w:rsid w:val="00CE65CF"/>
    <w:rsid w:val="00DA6F4E"/>
    <w:rsid w:val="00DF4550"/>
    <w:rsid w:val="00E1524B"/>
    <w:rsid w:val="00E820DC"/>
    <w:rsid w:val="00ED192C"/>
    <w:rsid w:val="00EE141E"/>
    <w:rsid w:val="00EF7680"/>
    <w:rsid w:val="00F03C8A"/>
    <w:rsid w:val="00F23F1F"/>
    <w:rsid w:val="00FA603B"/>
    <w:rsid w:val="00FD72C9"/>
    <w:rsid w:val="12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E886-F716-4AA8-9FE9-71A3C28C95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1972</Words>
  <Characters>2426</Characters>
  <Lines>18</Lines>
  <Paragraphs>5</Paragraphs>
  <TotalTime>481</TotalTime>
  <ScaleCrop>false</ScaleCrop>
  <LinksUpToDate>false</LinksUpToDate>
  <CharactersWithSpaces>2454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2021-05-11T03:29:00Z</dcterms:created>
  <dc:creator>hp</dc:creator>
  <cp:lastModifiedBy>慧子</cp:lastModifiedBy>
  <cp:lastPrinted>2021-05-11T09:12:00Z</cp:lastPrinted>
  <dcterms:modified xsi:type="dcterms:W3CDTF">2022-09-07T06:17:09Z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D016BE9A49DB4F37A8ACAEE414978E6F</vt:lpwstr>
  </property>
</Properties>
</file>