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2F5597" w:themeColor="accent1" w:themeShade="BF"/>
          <w:sz w:val="22"/>
          <w:szCs w:val="22"/>
        </w:rPr>
      </w:pPr>
      <w:bookmarkStart w:id="0" w:name="_GoBack"/>
      <w:r>
        <w:rPr>
          <w:rFonts w:hint="eastAsia" w:ascii="黑体" w:hAnsi="黑体" w:eastAsia="黑体"/>
          <w:b/>
          <w:color w:val="2F5597" w:themeColor="accent1" w:themeShade="BF"/>
          <w:sz w:val="22"/>
          <w:szCs w:val="22"/>
        </w:rPr>
        <w:t>上海交通大学医学院松江研究院朱莉莉干细胞与视网膜研究课题组招聘启事</w:t>
      </w:r>
    </w:p>
    <w:bookmarkEnd w:id="0"/>
    <w:p>
      <w:pPr>
        <w:jc w:val="both"/>
        <w:rPr>
          <w:rFonts w:ascii="黑体" w:hAnsi="黑体" w:eastAsia="黑体"/>
          <w:sz w:val="22"/>
          <w:szCs w:val="22"/>
        </w:rPr>
      </w:pPr>
    </w:p>
    <w:p>
      <w:pPr>
        <w:jc w:val="both"/>
        <w:rPr>
          <w:rFonts w:ascii="黑体" w:hAnsi="黑体" w:eastAsia="黑体"/>
          <w:sz w:val="22"/>
          <w:szCs w:val="22"/>
        </w:rPr>
      </w:pPr>
      <w:r>
        <w:rPr>
          <w:rFonts w:ascii="黑体" w:hAnsi="黑体" w:eastAsia="黑体"/>
          <w:sz w:val="22"/>
          <w:szCs w:val="22"/>
        </w:rPr>
        <mc:AlternateContent>
          <mc:Choice Requires="wps">
            <w:drawing>
              <wp:anchor distT="0" distB="0" distL="114300" distR="114300" simplePos="0" relativeHeight="251660288" behindDoc="1" locked="0" layoutInCell="1" allowOverlap="1">
                <wp:simplePos x="0" y="0"/>
                <wp:positionH relativeFrom="column">
                  <wp:posOffset>-30480</wp:posOffset>
                </wp:positionH>
                <wp:positionV relativeFrom="paragraph">
                  <wp:posOffset>112395</wp:posOffset>
                </wp:positionV>
                <wp:extent cx="5955665" cy="286385"/>
                <wp:effectExtent l="0" t="0" r="1270" b="6350"/>
                <wp:wrapNone/>
                <wp:docPr id="2" name="Rectangle 2"/>
                <wp:cNvGraphicFramePr/>
                <a:graphic xmlns:a="http://schemas.openxmlformats.org/drawingml/2006/main">
                  <a:graphicData uri="http://schemas.microsoft.com/office/word/2010/wordprocessingShape">
                    <wps:wsp>
                      <wps:cNvSpPr/>
                      <wps:spPr>
                        <a:xfrm>
                          <a:off x="0" y="0"/>
                          <a:ext cx="5955527" cy="28624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2.4pt;margin-top:8.85pt;height:22.55pt;width:468.95pt;z-index:-251656192;v-text-anchor:middle;mso-width-relative:page;mso-height-relative:page;" fillcolor="#DAE3F3 [660]" filled="t" stroked="f" coordsize="21600,21600" o:gfxdata="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PPOH41gAAAAgBAAAPAAAAAAAAAAEAIAAAACIA&#10;AABkcnMvZG93bnJldi54bWxQSwECFAAUAAAACACHTuJAaKhjLX0CAAAHBQAADgAAAAAAAAABACAA&#10;AAAlAQAAZHJzL2Uyb0RvYy54bWxQSwUGAAAAAAYABgBZAQAAFAYAAAAA&#10;">
                <v:fill on="t" focussize="0,0"/>
                <v:stroke on="f" weight="1pt" miterlimit="8" joinstyle="miter"/>
                <v:imagedata o:title=""/>
                <o:lock v:ext="edit" aspectratio="f"/>
              </v:rect>
            </w:pict>
          </mc:Fallback>
        </mc:AlternateContent>
      </w:r>
    </w:p>
    <w:p>
      <w:pPr>
        <w:jc w:val="both"/>
        <w:rPr>
          <w:rFonts w:ascii="黑体" w:hAnsi="黑体" w:eastAsia="黑体"/>
          <w:b/>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个人简介</w:t>
      </w:r>
    </w:p>
    <w:p>
      <w:pPr>
        <w:jc w:val="both"/>
        <w:rPr>
          <w:rFonts w:ascii="黑体" w:hAnsi="黑体" w:eastAsia="黑体"/>
          <w:b/>
          <w:color w:val="2F5597" w:themeColor="accent1" w:themeShade="BF"/>
          <w:sz w:val="22"/>
          <w:szCs w:val="22"/>
        </w:rPr>
      </w:pPr>
    </w:p>
    <w:p>
      <w:pPr>
        <w:spacing w:line="276" w:lineRule="auto"/>
        <w:jc w:val="both"/>
        <w:rPr>
          <w:rFonts w:ascii="黑体" w:hAnsi="黑体" w:eastAsia="黑体"/>
          <w:sz w:val="20"/>
          <w:szCs w:val="22"/>
        </w:rPr>
      </w:pPr>
      <w:r>
        <w:rPr>
          <w:rFonts w:ascii="黑体" w:hAnsi="黑体" w:eastAsia="黑体"/>
          <w:sz w:val="20"/>
          <w:szCs w:val="22"/>
        </w:rPr>
        <w:drawing>
          <wp:anchor distT="0" distB="0" distL="114300" distR="114300" simplePos="0" relativeHeight="251664384" behindDoc="0" locked="0" layoutInCell="1" allowOverlap="1">
            <wp:simplePos x="0" y="0"/>
            <wp:positionH relativeFrom="column">
              <wp:posOffset>4893945</wp:posOffset>
            </wp:positionH>
            <wp:positionV relativeFrom="paragraph">
              <wp:posOffset>40005</wp:posOffset>
            </wp:positionV>
            <wp:extent cx="1032510" cy="1246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rcRect l="26086" t="2609" r="27890" b="14112"/>
                    <a:stretch>
                      <a:fillRect/>
                    </a:stretch>
                  </pic:blipFill>
                  <pic:spPr>
                    <a:xfrm>
                      <a:off x="0" y="0"/>
                      <a:ext cx="1032510" cy="1246505"/>
                    </a:xfrm>
                    <a:prstGeom prst="rect">
                      <a:avLst/>
                    </a:prstGeom>
                    <a:ln>
                      <a:noFill/>
                    </a:ln>
                  </pic:spPr>
                </pic:pic>
              </a:graphicData>
            </a:graphic>
          </wp:anchor>
        </w:drawing>
      </w:r>
      <w:r>
        <w:rPr>
          <w:rFonts w:hint="eastAsia" w:ascii="黑体" w:hAnsi="黑体" w:eastAsia="黑体"/>
          <w:sz w:val="20"/>
          <w:szCs w:val="22"/>
        </w:rPr>
        <w:t>朱莉莉，青年研究员,上海市青年领军人才（海外）青年。山东大学生物学学士，中国科学院健康科学研究所干细胞与发育生物学博士（导师：金颖研究员），后到英国纽卡斯尔大学任助理研究员。2</w:t>
      </w:r>
      <w:r>
        <w:rPr>
          <w:rFonts w:ascii="黑体" w:hAnsi="黑体" w:eastAsia="黑体"/>
          <w:sz w:val="20"/>
          <w:szCs w:val="22"/>
        </w:rPr>
        <w:t>017</w:t>
      </w:r>
      <w:r>
        <w:rPr>
          <w:rFonts w:hint="eastAsia" w:ascii="黑体" w:hAnsi="黑体" w:eastAsia="黑体"/>
          <w:sz w:val="20"/>
          <w:szCs w:val="22"/>
        </w:rPr>
        <w:t>年起在加州大学旧金山分校/格莱德斯通研究所（J. David Gladstone Institutes）任博士后和研究科学家。2</w:t>
      </w:r>
      <w:r>
        <w:rPr>
          <w:rFonts w:ascii="黑体" w:hAnsi="黑体" w:eastAsia="黑体"/>
          <w:sz w:val="20"/>
          <w:szCs w:val="22"/>
        </w:rPr>
        <w:t>022</w:t>
      </w:r>
      <w:r>
        <w:rPr>
          <w:rFonts w:hint="eastAsia" w:ascii="黑体" w:hAnsi="黑体" w:eastAsia="黑体"/>
          <w:sz w:val="20"/>
          <w:szCs w:val="22"/>
        </w:rPr>
        <w:t>年1</w:t>
      </w:r>
      <w:r>
        <w:rPr>
          <w:rFonts w:ascii="黑体" w:hAnsi="黑体" w:eastAsia="黑体"/>
          <w:sz w:val="20"/>
          <w:szCs w:val="22"/>
        </w:rPr>
        <w:t>1</w:t>
      </w:r>
      <w:r>
        <w:rPr>
          <w:rFonts w:hint="eastAsia" w:ascii="黑体" w:hAnsi="黑体" w:eastAsia="黑体"/>
          <w:sz w:val="20"/>
          <w:szCs w:val="22"/>
        </w:rPr>
        <w:t>月加入上海交通大学医学院松江研究院任课题组长，主要从事以多能干细胞和类器官为工具进行视网膜发育与疾病的研究。研究成果以第一作者（含并列）发表在</w:t>
      </w:r>
      <w:r>
        <w:rPr>
          <w:rFonts w:ascii="黑体" w:hAnsi="黑体" w:eastAsia="黑体"/>
          <w:sz w:val="20"/>
          <w:szCs w:val="22"/>
        </w:rPr>
        <w:t>Cell Stem Cell, Circulation, Nature Communications, JCB, EMBO</w:t>
      </w:r>
      <w:r>
        <w:rPr>
          <w:rFonts w:hint="eastAsia" w:ascii="黑体" w:hAnsi="黑体" w:eastAsia="黑体"/>
          <w:sz w:val="20"/>
          <w:szCs w:val="22"/>
        </w:rPr>
        <w:t xml:space="preserve"> </w:t>
      </w:r>
      <w:r>
        <w:rPr>
          <w:rFonts w:ascii="黑体" w:hAnsi="黑体" w:eastAsia="黑体"/>
          <w:sz w:val="20"/>
          <w:szCs w:val="22"/>
        </w:rPr>
        <w:t>Reports</w:t>
      </w:r>
      <w:r>
        <w:rPr>
          <w:rFonts w:hint="eastAsia" w:ascii="黑体" w:hAnsi="黑体" w:eastAsia="黑体"/>
          <w:sz w:val="20"/>
          <w:szCs w:val="22"/>
        </w:rPr>
        <w:t>等国际重要学术刊物上，于2</w:t>
      </w:r>
      <w:r>
        <w:rPr>
          <w:rFonts w:ascii="黑体" w:hAnsi="黑体" w:eastAsia="黑体"/>
          <w:sz w:val="20"/>
          <w:szCs w:val="22"/>
        </w:rPr>
        <w:t>020</w:t>
      </w:r>
      <w:r>
        <w:rPr>
          <w:rFonts w:hint="eastAsia" w:ascii="黑体" w:hAnsi="黑体" w:eastAsia="黑体"/>
          <w:sz w:val="20"/>
          <w:szCs w:val="22"/>
        </w:rPr>
        <w:t>年获得国际干细胞协会颁发的的</w:t>
      </w:r>
      <w:r>
        <w:rPr>
          <w:rFonts w:ascii="黑体" w:hAnsi="黑体" w:eastAsia="黑体"/>
          <w:sz w:val="20"/>
          <w:szCs w:val="22"/>
        </w:rPr>
        <w:t>Award for Scientific Excellence</w:t>
      </w:r>
      <w:r>
        <w:rPr>
          <w:rFonts w:hint="eastAsia" w:ascii="黑体" w:hAnsi="黑体" w:eastAsia="黑体"/>
          <w:sz w:val="20"/>
          <w:szCs w:val="22"/>
        </w:rPr>
        <w:t>等奖项。</w:t>
      </w:r>
    </w:p>
    <w:p>
      <w:pPr>
        <w:spacing w:line="276" w:lineRule="auto"/>
        <w:jc w:val="both"/>
        <w:rPr>
          <w:rFonts w:ascii="黑体" w:hAnsi="黑体" w:eastAsia="黑体"/>
          <w:sz w:val="20"/>
          <w:szCs w:val="22"/>
        </w:rPr>
      </w:pPr>
      <w:r>
        <w:rPr>
          <w:rFonts w:ascii="黑体" w:hAnsi="黑体" w:eastAsia="黑体"/>
          <w:sz w:val="22"/>
          <w:szCs w:val="22"/>
        </w:rPr>
        <mc:AlternateContent>
          <mc:Choice Requires="wps">
            <w:drawing>
              <wp:anchor distT="0" distB="0" distL="114300" distR="114300" simplePos="0" relativeHeight="251659264" behindDoc="1" locked="0" layoutInCell="1" allowOverlap="1">
                <wp:simplePos x="0" y="0"/>
                <wp:positionH relativeFrom="column">
                  <wp:posOffset>-31750</wp:posOffset>
                </wp:positionH>
                <wp:positionV relativeFrom="paragraph">
                  <wp:posOffset>139700</wp:posOffset>
                </wp:positionV>
                <wp:extent cx="5955665" cy="286385"/>
                <wp:effectExtent l="0" t="0" r="1270" b="6350"/>
                <wp:wrapNone/>
                <wp:docPr id="1" name="Rectangle 1"/>
                <wp:cNvGraphicFramePr/>
                <a:graphic xmlns:a="http://schemas.openxmlformats.org/drawingml/2006/main">
                  <a:graphicData uri="http://schemas.microsoft.com/office/word/2010/wordprocessingShape">
                    <wps:wsp>
                      <wps:cNvSpPr/>
                      <wps:spPr>
                        <a:xfrm>
                          <a:off x="0" y="0"/>
                          <a:ext cx="5955527" cy="28624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1pt;height:22.55pt;width:468.95pt;z-index:-251657216;v-text-anchor:middle;mso-width-relative:page;mso-height-relative:page;" fillcolor="#DAE3F3 [660]" filled="t" stroked="f" coordsize="21600,21600" o:gfxdata="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nVQhjXAAAACAEAAA8AAAAAAAAAAQAgAAAAIgAA&#10;AGRycy9kb3ducmV2LnhtbFBLAQIUABQAAAAIAIdO4kDmTooXewIAAAcFAAAOAAAAAAAAAAEAIAAA&#10;ACYBAABkcnMvZTJvRG9jLnhtbFBLBQYAAAAABgAGAFkBAAATBgAAAAA=&#10;">
                <v:fill on="t" focussize="0,0"/>
                <v:stroke on="f" weight="1pt" miterlimit="8" joinstyle="miter"/>
                <v:imagedata o:title=""/>
                <o:lock v:ext="edit" aspectratio="f"/>
              </v:rect>
            </w:pict>
          </mc:Fallback>
        </mc:AlternateContent>
      </w:r>
    </w:p>
    <w:p>
      <w:pPr>
        <w:jc w:val="both"/>
        <w:rPr>
          <w:rFonts w:ascii="黑体" w:hAnsi="黑体" w:eastAsia="黑体"/>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实验室介绍</w:t>
      </w:r>
    </w:p>
    <w:p>
      <w:pPr>
        <w:jc w:val="both"/>
        <w:rPr>
          <w:rFonts w:ascii="黑体" w:hAnsi="黑体" w:eastAsia="黑体"/>
          <w:color w:val="2F5597" w:themeColor="accent1" w:themeShade="BF"/>
          <w:sz w:val="21"/>
          <w:szCs w:val="22"/>
        </w:rPr>
      </w:pPr>
    </w:p>
    <w:p>
      <w:pPr>
        <w:spacing w:line="360" w:lineRule="auto"/>
        <w:jc w:val="both"/>
        <w:rPr>
          <w:rFonts w:ascii="黑体" w:hAnsi="黑体" w:eastAsia="黑体"/>
          <w:sz w:val="20"/>
          <w:szCs w:val="22"/>
        </w:rPr>
      </w:pPr>
      <w:r>
        <w:rPr>
          <w:rFonts w:hint="eastAsia" w:ascii="黑体" w:hAnsi="黑体" w:eastAsia="黑体"/>
          <w:sz w:val="20"/>
          <w:szCs w:val="22"/>
        </w:rPr>
        <w:t>上海交通大学医学院松江研究院聚焦国家脑科学计划，联动G60科创走廊生物医药、脑智科创产业群优质资源，整合上海交通大学医学院在脑认知原理解析和脑疾病等脑科学研究优势，根据国家脑科学战略以及交大医学院“十四五”规划关于脑科学重点布局的要求，在生物医药、人工智能等重点领域实现深度融合和前瞻布局。</w:t>
      </w:r>
      <w:r>
        <w:rPr>
          <w:rFonts w:hint="eastAsia" w:ascii="黑体" w:hAnsi="黑体" w:eastAsia="黑体"/>
          <w:b/>
          <w:sz w:val="20"/>
          <w:szCs w:val="22"/>
        </w:rPr>
        <w:t>课题组围绕以人多能干细胞为工具围绕视网膜疾病的发病机制以及探索潜在的治疗策略开展研究</w:t>
      </w:r>
      <w:r>
        <w:rPr>
          <w:rFonts w:hint="eastAsia" w:ascii="黑体" w:hAnsi="黑体" w:eastAsia="黑体"/>
          <w:sz w:val="20"/>
          <w:szCs w:val="22"/>
        </w:rPr>
        <w:t>。</w:t>
      </w:r>
      <w:r>
        <w:rPr>
          <w:rFonts w:hint="eastAsia" w:ascii="黑体" w:hAnsi="黑体" w:eastAsia="黑体" w:cs="宋体"/>
          <w:sz w:val="20"/>
          <w:szCs w:val="22"/>
        </w:rPr>
        <w:t>将结合多能干细胞，类器官分化，分子生物学，动物模型等技术手段将完善视网膜研究的模型，揭示视网膜疾病的病理机制，探索视网膜退行性疾病的有效的临床治疗手段。</w:t>
      </w:r>
    </w:p>
    <w:p>
      <w:pPr>
        <w:spacing w:line="276" w:lineRule="auto"/>
        <w:jc w:val="both"/>
        <w:rPr>
          <w:rFonts w:ascii="黑体" w:hAnsi="黑体" w:eastAsia="黑体"/>
          <w:sz w:val="20"/>
          <w:szCs w:val="22"/>
        </w:rPr>
      </w:pPr>
    </w:p>
    <w:p>
      <w:pPr>
        <w:jc w:val="both"/>
        <w:rPr>
          <w:rFonts w:ascii="黑体" w:hAnsi="黑体" w:eastAsia="黑体"/>
        </w:rPr>
      </w:pPr>
      <w:r>
        <w:rPr>
          <w:rFonts w:ascii="黑体" w:hAnsi="黑体" w:eastAsia="黑体"/>
          <w:sz w:val="22"/>
          <w:szCs w:val="22"/>
        </w:rPr>
        <mc:AlternateContent>
          <mc:Choice Requires="wps">
            <w:drawing>
              <wp:anchor distT="0" distB="0" distL="114300" distR="114300" simplePos="0" relativeHeight="251661312" behindDoc="1" locked="0" layoutInCell="1" allowOverlap="1">
                <wp:simplePos x="0" y="0"/>
                <wp:positionH relativeFrom="column">
                  <wp:posOffset>-31750</wp:posOffset>
                </wp:positionH>
                <wp:positionV relativeFrom="paragraph">
                  <wp:posOffset>111760</wp:posOffset>
                </wp:positionV>
                <wp:extent cx="5955665" cy="325755"/>
                <wp:effectExtent l="0" t="0" r="1270" b="5080"/>
                <wp:wrapNone/>
                <wp:docPr id="3" name="Rectangle 3"/>
                <wp:cNvGraphicFramePr/>
                <a:graphic xmlns:a="http://schemas.openxmlformats.org/drawingml/2006/main">
                  <a:graphicData uri="http://schemas.microsoft.com/office/word/2010/wordprocessingShape">
                    <wps:wsp>
                      <wps:cNvSpPr/>
                      <wps:spPr>
                        <a:xfrm>
                          <a:off x="0" y="0"/>
                          <a:ext cx="5955527" cy="32550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2.5pt;margin-top:8.8pt;height:25.65pt;width:468.95pt;z-index:-251655168;v-text-anchor:middle;mso-width-relative:page;mso-height-relative:page;" fillcolor="#DAE3F3 [660]" filled="t" stroked="f" coordsize="21600,21600" o:gfxdata="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YO9wfWAAAACAEAAA8AAAAAAAAAAQAgAAAAIgAA&#10;AGRycy9kb3ducmV2LnhtbFBLAQIUABQAAAAIAIdO4kBX7WzyfAIAAAcFAAAOAAAAAAAAAAEAIAAA&#10;ACUBAABkcnMvZTJvRG9jLnhtbFBLBQYAAAAABgAGAFkBAAATBgAAAAA=&#10;">
                <v:fill on="t" focussize="0,0"/>
                <v:stroke on="f" weight="1pt" miterlimit="8" joinstyle="miter"/>
                <v:imagedata o:title=""/>
                <o:lock v:ext="edit" aspectratio="f"/>
              </v:rect>
            </w:pict>
          </mc:Fallback>
        </mc:AlternateContent>
      </w:r>
    </w:p>
    <w:p>
      <w:pPr>
        <w:jc w:val="both"/>
        <w:rPr>
          <w:rFonts w:ascii="黑体" w:hAnsi="黑体" w:eastAsia="黑体"/>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招聘岗位</w:t>
      </w:r>
    </w:p>
    <w:p>
      <w:pPr>
        <w:jc w:val="both"/>
        <w:rPr>
          <w:rFonts w:ascii="黑体" w:hAnsi="黑体" w:eastAsia="黑体"/>
          <w:sz w:val="20"/>
          <w:szCs w:val="22"/>
        </w:rPr>
      </w:pPr>
    </w:p>
    <w:p>
      <w:pPr>
        <w:spacing w:line="276" w:lineRule="auto"/>
        <w:jc w:val="both"/>
        <w:rPr>
          <w:rFonts w:ascii="黑体" w:hAnsi="黑体" w:eastAsia="黑体"/>
          <w:sz w:val="20"/>
          <w:szCs w:val="22"/>
        </w:rPr>
      </w:pPr>
      <w:r>
        <w:rPr>
          <w:rFonts w:hint="eastAsia" w:ascii="黑体" w:hAnsi="黑体" w:eastAsia="黑体"/>
          <w:sz w:val="20"/>
          <w:szCs w:val="22"/>
        </w:rPr>
        <w:t>现因科研工作需要面向海内外招聘助理研究员，博士后若干。热忱欢迎有志于干细胞，视网膜疾病及视网膜再生医学的同学和同行加入。招聘具体要求和待遇如下：</w:t>
      </w:r>
    </w:p>
    <w:p>
      <w:pPr>
        <w:pStyle w:val="3"/>
        <w:shd w:val="clear" w:color="auto" w:fill="FFFFFF"/>
        <w:spacing w:before="0" w:beforeAutospacing="0" w:after="0" w:afterAutospacing="0" w:line="276" w:lineRule="auto"/>
        <w:jc w:val="both"/>
        <w:rPr>
          <w:rFonts w:ascii="黑体" w:hAnsi="黑体" w:eastAsia="黑体" w:cstheme="minorBidi"/>
          <w:sz w:val="20"/>
          <w:szCs w:val="22"/>
          <w:u w:val="single"/>
        </w:rPr>
      </w:pPr>
    </w:p>
    <w:p>
      <w:pPr>
        <w:pStyle w:val="3"/>
        <w:shd w:val="clear" w:color="auto" w:fill="FFFFFF"/>
        <w:spacing w:before="0" w:beforeAutospacing="0" w:after="0" w:afterAutospacing="0" w:line="276" w:lineRule="auto"/>
        <w:jc w:val="both"/>
        <w:rPr>
          <w:rFonts w:ascii="黑体" w:hAnsi="黑体" w:eastAsia="黑体" w:cstheme="minorBidi"/>
          <w:sz w:val="20"/>
          <w:szCs w:val="22"/>
          <w:u w:val="single"/>
        </w:rPr>
      </w:pPr>
      <w:r>
        <w:rPr>
          <w:rFonts w:hint="eastAsia" w:ascii="黑体" w:hAnsi="黑体" w:eastAsia="黑体" w:cstheme="minorBidi"/>
          <w:sz w:val="20"/>
          <w:szCs w:val="22"/>
          <w:u w:val="single"/>
        </w:rPr>
        <w:t>招聘岗位1</w:t>
      </w:r>
      <w:r>
        <w:rPr>
          <w:rFonts w:ascii="黑体" w:hAnsi="黑体" w:eastAsia="黑体" w:cstheme="minorBidi"/>
          <w:sz w:val="20"/>
          <w:szCs w:val="22"/>
          <w:u w:val="single"/>
        </w:rPr>
        <w:t>:</w:t>
      </w:r>
      <w:r>
        <w:rPr>
          <w:rFonts w:hint="eastAsia" w:ascii="黑体" w:hAnsi="黑体" w:eastAsia="黑体" w:cstheme="minorBidi"/>
          <w:sz w:val="20"/>
          <w:szCs w:val="22"/>
          <w:u w:val="single"/>
        </w:rPr>
        <w:t>助理研究员</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（一）招聘要求</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1）已获得或即将获得博士学位的海内外优秀博士</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2.细胞生物学、生物化学，眼科学，医学，神经生物学等相关专业，其他生医药相关专业也欢迎申请；有眼科学，干细胞研究等相关背景经验者优先考虑；</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3. 具备较好的学习能力，沟通能力以及团队协作能力。具有独立工作能力和团队精神。</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（二）工作职责</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开展干细胞，类器官和视网膜相关研究，撰写研究论文，独立或协助课题组长申请科研项目，指导研究生和博士后。</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（三）薪酬待遇</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参照上海交通大学医学院副研究员的规定提供优厚待遇，入选者可享受人才待遇(有编制，协助解决子女入学入园，申请人才公寓)；课题组充分尊重与支持个人职业发展方向和科研兴趣，支持相关基金和项目申报。</w:t>
      </w:r>
    </w:p>
    <w:p>
      <w:pPr>
        <w:pStyle w:val="3"/>
        <w:shd w:val="clear" w:color="auto" w:fill="FFFFFF"/>
        <w:spacing w:before="0" w:beforeAutospacing="0" w:after="0" w:afterAutospacing="0" w:line="276" w:lineRule="auto"/>
        <w:jc w:val="both"/>
        <w:rPr>
          <w:rFonts w:ascii="黑体" w:hAnsi="黑体" w:eastAsia="黑体" w:cstheme="minorBidi"/>
          <w:sz w:val="20"/>
          <w:szCs w:val="22"/>
          <w:u w:val="single"/>
        </w:rPr>
      </w:pPr>
    </w:p>
    <w:p>
      <w:pPr>
        <w:pStyle w:val="3"/>
        <w:shd w:val="clear" w:color="auto" w:fill="FFFFFF"/>
        <w:spacing w:before="0" w:beforeAutospacing="0" w:after="0" w:afterAutospacing="0" w:line="276" w:lineRule="auto"/>
        <w:jc w:val="both"/>
        <w:rPr>
          <w:rFonts w:ascii="黑体" w:hAnsi="黑体" w:eastAsia="黑体" w:cstheme="minorBidi"/>
          <w:sz w:val="20"/>
          <w:szCs w:val="22"/>
          <w:u w:val="single"/>
        </w:rPr>
      </w:pPr>
      <w:r>
        <w:rPr>
          <w:rFonts w:hint="eastAsia" w:ascii="黑体" w:hAnsi="黑体" w:eastAsia="黑体" w:cstheme="minorBidi"/>
          <w:sz w:val="20"/>
          <w:szCs w:val="22"/>
          <w:u w:val="single"/>
        </w:rPr>
        <w:t>招聘岗位</w:t>
      </w:r>
      <w:r>
        <w:rPr>
          <w:rFonts w:ascii="黑体" w:hAnsi="黑体" w:eastAsia="黑体" w:cstheme="minorBidi"/>
          <w:sz w:val="20"/>
          <w:szCs w:val="22"/>
          <w:u w:val="single"/>
        </w:rPr>
        <w:t>2:</w:t>
      </w:r>
      <w:r>
        <w:rPr>
          <w:rFonts w:hint="eastAsia" w:ascii="黑体" w:hAnsi="黑体" w:eastAsia="黑体" w:cstheme="minorBidi"/>
          <w:sz w:val="20"/>
          <w:szCs w:val="22"/>
          <w:u w:val="single"/>
        </w:rPr>
        <w:t>博士后</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（一）招聘要求</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1、已获博士学位或即将博士毕业的应届生，具有医学和细胞生物学、发育生物学、遗传学等生命科学相关专业背景；有眼科学，干细胞研究等相关背景经验者优先考虑；</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2、具备良好的学术道德和责任心，工作主动性强，踏实认真，具备主动思考和解决问题的能力，有团队合作精神；</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3、热爱科研，具有探索精神和独立从事科研工作的能力，有良好的英文文献阅读和写作能力；</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4、在国际知名期刊以第一作者发表过学术论文。</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（二）工作职责</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主要从事干细胞再生医学、视网膜发育与疾病，细胞治疗等相关的研究工作。</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（三）薪酬待遇</w:t>
      </w: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参照上海交通大学医学院博士后的相关规定提供优厚待遇，大力支持优秀者申报交大、上海市及国家的“超级博士后”项目和各类基金项目。提供五险一金、博士后公寓、子女入学保障等。</w:t>
      </w:r>
    </w:p>
    <w:p>
      <w:pPr>
        <w:shd w:val="clear" w:color="auto" w:fill="FFFFFF"/>
        <w:spacing w:line="276" w:lineRule="auto"/>
        <w:jc w:val="both"/>
        <w:rPr>
          <w:rFonts w:ascii="黑体" w:hAnsi="黑体" w:eastAsia="黑体"/>
          <w:sz w:val="20"/>
          <w:szCs w:val="22"/>
        </w:rPr>
      </w:pPr>
    </w:p>
    <w:p>
      <w:pPr>
        <w:shd w:val="clear" w:color="auto" w:fill="FFFFFF"/>
        <w:spacing w:line="450" w:lineRule="atLeast"/>
        <w:jc w:val="both"/>
        <w:rPr>
          <w:rFonts w:ascii="黑体" w:hAnsi="黑体" w:eastAsia="黑体" w:cs="Times New Roman"/>
          <w:color w:val="555555"/>
          <w:sz w:val="22"/>
          <w:szCs w:val="22"/>
        </w:rPr>
      </w:pPr>
      <w:r>
        <w:rPr>
          <w:rFonts w:ascii="黑体" w:hAnsi="黑体" w:eastAsia="黑体"/>
          <w:sz w:val="22"/>
          <w:szCs w:val="22"/>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291465</wp:posOffset>
                </wp:positionV>
                <wp:extent cx="5955030" cy="302260"/>
                <wp:effectExtent l="0" t="0" r="1270" b="3175"/>
                <wp:wrapNone/>
                <wp:docPr id="4" name="Rectangle 4"/>
                <wp:cNvGraphicFramePr/>
                <a:graphic xmlns:a="http://schemas.openxmlformats.org/drawingml/2006/main">
                  <a:graphicData uri="http://schemas.microsoft.com/office/word/2010/wordprocessingShape">
                    <wps:wsp>
                      <wps:cNvSpPr/>
                      <wps:spPr>
                        <a:xfrm>
                          <a:off x="0" y="0"/>
                          <a:ext cx="5955030" cy="30214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5pt;margin-top:22.95pt;height:23.8pt;width:468.9pt;z-index:251662336;v-text-anchor:middle;mso-width-relative:page;mso-height-relative:page;" fillcolor="#DAE3F3 [660]" filled="t" stroked="f" coordsize="21600,21600" o:gfxdata="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&#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Br/v81QAAAAgBAAAPAAAAAAAAAAEAIAAAACIAAABk&#10;cnMvZG93bnJldi54bWxQSwECFAAUAAAACACHTuJA5pk9eXsCAAAHBQAADgAAAAAAAAABACAAAAAk&#10;AQAAZHJzL2Uyb0RvYy54bWxQSwUGAAAAAAYABgBZAQAAEQYAAAAA&#10;">
                <v:fill on="t" focussize="0,0"/>
                <v:stroke on="f" weight="1pt" miterlimit="8" joinstyle="miter"/>
                <v:imagedata o:title=""/>
                <o:lock v:ext="edit" aspectratio="f"/>
              </v:rect>
            </w:pict>
          </mc:Fallback>
        </mc:AlternateContent>
      </w:r>
      <w:r>
        <w:rPr>
          <w:rFonts w:ascii="黑体" w:hAnsi="黑体" w:eastAsia="黑体"/>
          <w:sz w:val="20"/>
          <w:szCs w:val="22"/>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299720</wp:posOffset>
                </wp:positionV>
                <wp:extent cx="1494790" cy="508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94790" cy="508635"/>
                        </a:xfrm>
                        <a:prstGeom prst="rect">
                          <a:avLst/>
                        </a:prstGeom>
                        <a:noFill/>
                        <a:ln w="6350">
                          <a:noFill/>
                        </a:ln>
                      </wps:spPr>
                      <wps:txbx>
                        <w:txbxContent>
                          <w:p>
                            <w:pPr>
                              <w:rPr>
                                <w:rFonts w:ascii="黑体" w:hAnsi="黑体" w:eastAsia="黑体"/>
                                <w:sz w:val="22"/>
                              </w:rPr>
                            </w:pPr>
                            <w:r>
                              <w:rPr>
                                <w:rFonts w:hint="eastAsia" w:ascii="黑体" w:hAnsi="黑体" w:eastAsia="黑体"/>
                                <w:sz w:val="22"/>
                              </w:rPr>
                              <w:t>申请方式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1.3pt;margin-top:23.6pt;height:40.05pt;width:117.7pt;z-index:251663360;mso-width-relative:page;mso-height-relative:page;" filled="f" stroked="f" coordsize="21600,21600" o:gfxdata="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wH1g2gAAAAkBAAAPAAAAAAAAAAEAIAAAACIAAABkcnMvZG93bnJldi54bWxQSwEC&#10;FAAUAAAACACHTuJAzKJY7SsCAABlBAAADgAAAAAAAAABACAAAAApAQAAZHJzL2Uyb0RvYy54bWxQ&#10;SwUGAAAAAAYABgBZAQAAxgUAAAAA&#10;">
                <v:fill on="f" focussize="0,0"/>
                <v:stroke on="f" weight="0.5pt"/>
                <v:imagedata o:title=""/>
                <o:lock v:ext="edit" aspectratio="f"/>
                <v:textbox>
                  <w:txbxContent>
                    <w:p>
                      <w:pPr>
                        <w:rPr>
                          <w:rFonts w:ascii="黑体" w:hAnsi="黑体" w:eastAsia="黑体"/>
                          <w:sz w:val="22"/>
                        </w:rPr>
                      </w:pPr>
                      <w:r>
                        <w:rPr>
                          <w:rFonts w:hint="eastAsia" w:ascii="黑体" w:hAnsi="黑体" w:eastAsia="黑体"/>
                          <w:sz w:val="22"/>
                        </w:rPr>
                        <w:t>申请方式</w:t>
                      </w:r>
                    </w:p>
                  </w:txbxContent>
                </v:textbox>
              </v:shape>
            </w:pict>
          </mc:Fallback>
        </mc:AlternateContent>
      </w:r>
    </w:p>
    <w:p>
      <w:pPr>
        <w:jc w:val="both"/>
        <w:rPr>
          <w:rFonts w:ascii="黑体" w:hAnsi="黑体" w:eastAsia="黑体"/>
          <w:b/>
          <w:color w:val="000000" w:themeColor="text1"/>
          <w:sz w:val="22"/>
          <w:szCs w:val="22"/>
          <w14:textFill>
            <w14:solidFill>
              <w14:schemeClr w14:val="tx1"/>
            </w14:solidFill>
          </w14:textFill>
        </w:rPr>
      </w:pPr>
      <w:r>
        <w:rPr>
          <w:rFonts w:hint="eastAsia" w:ascii="黑体" w:hAnsi="黑体" w:eastAsia="黑体"/>
          <w:b/>
          <w:color w:val="000000" w:themeColor="text1"/>
          <w:sz w:val="22"/>
          <w:szCs w:val="22"/>
          <w14:textFill>
            <w14:solidFill>
              <w14:schemeClr w14:val="tx1"/>
            </w14:solidFill>
          </w14:textFill>
        </w:rPr>
        <w:t>申请方式</w:t>
      </w:r>
    </w:p>
    <w:p>
      <w:pPr>
        <w:pStyle w:val="3"/>
        <w:shd w:val="clear" w:color="auto" w:fill="FFFFFF"/>
        <w:spacing w:before="0" w:beforeAutospacing="0" w:after="0" w:afterAutospacing="0" w:line="276" w:lineRule="auto"/>
        <w:jc w:val="both"/>
        <w:rPr>
          <w:rFonts w:ascii="黑体" w:hAnsi="黑体" w:eastAsia="黑体" w:cstheme="minorBidi"/>
          <w:sz w:val="20"/>
          <w:szCs w:val="22"/>
        </w:rPr>
      </w:pPr>
    </w:p>
    <w:p>
      <w:pPr>
        <w:pStyle w:val="3"/>
        <w:shd w:val="clear" w:color="auto" w:fill="FFFFFF"/>
        <w:spacing w:before="0" w:beforeAutospacing="0" w:after="0" w:afterAutospacing="0" w:line="276" w:lineRule="auto"/>
        <w:jc w:val="both"/>
        <w:rPr>
          <w:rFonts w:ascii="黑体" w:hAnsi="黑体" w:eastAsia="黑体" w:cstheme="minorBidi"/>
          <w:sz w:val="20"/>
          <w:szCs w:val="22"/>
        </w:rPr>
      </w:pPr>
      <w:r>
        <w:rPr>
          <w:rFonts w:hint="eastAsia" w:ascii="黑体" w:hAnsi="黑体" w:eastAsia="黑体" w:cstheme="minorBidi"/>
          <w:sz w:val="20"/>
          <w:szCs w:val="22"/>
        </w:rPr>
        <w:t>请应聘者将个人简历（含个人基本信息、学习经历、工作经历、科研业绩、联系方式、论文发表目录等）</w:t>
      </w:r>
      <w:r>
        <w:fldChar w:fldCharType="begin"/>
      </w:r>
      <w:r>
        <w:instrText xml:space="preserve"> HYPERLINK "mailto:发送至lili.zhu.bio@foxmail.com" </w:instrText>
      </w:r>
      <w:r>
        <w:fldChar w:fldCharType="separate"/>
      </w:r>
      <w:r>
        <w:rPr>
          <w:rStyle w:val="7"/>
          <w:rFonts w:hint="eastAsia" w:ascii="黑体" w:hAnsi="黑体" w:eastAsia="黑体" w:cstheme="minorBidi"/>
          <w:color w:val="000000" w:themeColor="text1"/>
          <w:sz w:val="20"/>
          <w:szCs w:val="22"/>
          <w:u w:val="none"/>
          <w14:textFill>
            <w14:solidFill>
              <w14:schemeClr w14:val="tx1"/>
            </w14:solidFill>
          </w14:textFill>
        </w:rPr>
        <w:t>发送至</w:t>
      </w:r>
      <w:r>
        <w:rPr>
          <w:rStyle w:val="7"/>
          <w:rFonts w:hint="eastAsia" w:ascii="黑体" w:hAnsi="黑体" w:eastAsia="黑体" w:cstheme="minorBidi"/>
          <w:sz w:val="20"/>
          <w:szCs w:val="22"/>
        </w:rPr>
        <w:t>l</w:t>
      </w:r>
      <w:r>
        <w:rPr>
          <w:rStyle w:val="7"/>
          <w:rFonts w:ascii="黑体" w:hAnsi="黑体" w:eastAsia="黑体" w:cstheme="minorBidi"/>
          <w:sz w:val="20"/>
          <w:szCs w:val="22"/>
        </w:rPr>
        <w:t>ili.zhu.bio@</w:t>
      </w:r>
      <w:r>
        <w:rPr>
          <w:rStyle w:val="7"/>
          <w:rFonts w:hint="eastAsia" w:ascii="黑体" w:hAnsi="黑体" w:eastAsia="黑体" w:cstheme="minorBidi"/>
          <w:sz w:val="20"/>
          <w:szCs w:val="22"/>
        </w:rPr>
        <w:t>f</w:t>
      </w:r>
      <w:r>
        <w:rPr>
          <w:rStyle w:val="7"/>
          <w:rFonts w:ascii="黑体" w:hAnsi="黑体" w:eastAsia="黑体" w:cstheme="minorBidi"/>
          <w:sz w:val="20"/>
          <w:szCs w:val="22"/>
        </w:rPr>
        <w:t>oxmail.com</w:t>
      </w:r>
      <w:r>
        <w:rPr>
          <w:rStyle w:val="7"/>
          <w:rFonts w:ascii="黑体" w:hAnsi="黑体" w:eastAsia="黑体" w:cstheme="minorBidi"/>
          <w:sz w:val="20"/>
          <w:szCs w:val="22"/>
        </w:rPr>
        <w:fldChar w:fldCharType="end"/>
      </w:r>
      <w:r>
        <w:rPr>
          <w:rFonts w:hint="eastAsia" w:ascii="黑体" w:hAnsi="黑体" w:eastAsia="黑体" w:cstheme="minorBidi"/>
          <w:sz w:val="20"/>
          <w:szCs w:val="22"/>
        </w:rPr>
        <w:t>。邮件请注明“应聘岗位-姓名”。期待您的加入。招聘自发布之日起长期有效，额满为止。</w:t>
      </w:r>
    </w:p>
    <w:p>
      <w:pPr>
        <w:pStyle w:val="3"/>
        <w:shd w:val="clear" w:color="auto" w:fill="FFFFFF"/>
        <w:spacing w:before="0" w:beforeAutospacing="0" w:after="0" w:afterAutospacing="0" w:line="276" w:lineRule="auto"/>
        <w:jc w:val="both"/>
        <w:rPr>
          <w:rFonts w:ascii="黑体" w:hAnsi="黑体" w:eastAsia="黑体" w:cstheme="minorBidi"/>
          <w:sz w:val="20"/>
          <w:szCs w:val="22"/>
        </w:rPr>
      </w:pPr>
    </w:p>
    <w:p>
      <w:pPr>
        <w:jc w:val="center"/>
        <w:rPr>
          <w:rFonts w:ascii="宋体" w:hAnsi="宋体" w:eastAsia="宋体"/>
        </w:rPr>
      </w:pPr>
      <w:r>
        <w:rPr>
          <w:rFonts w:ascii="宋体" w:hAnsi="宋体" w:eastAsia="宋体"/>
        </w:rPr>
        <w:drawing>
          <wp:inline distT="0" distB="0" distL="0" distR="0">
            <wp:extent cx="2395220" cy="16459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1476" cy="1670579"/>
                    </a:xfrm>
                    <a:prstGeom prst="rect">
                      <a:avLst/>
                    </a:prstGeom>
                  </pic:spPr>
                </pic:pic>
              </a:graphicData>
            </a:graphic>
          </wp:inline>
        </w:drawing>
      </w:r>
      <w:r>
        <w:rPr>
          <w:rFonts w:ascii="宋体" w:hAnsi="宋体" w:eastAsia="宋体"/>
        </w:rPr>
        <w:drawing>
          <wp:inline distT="0" distB="0" distL="0" distR="0">
            <wp:extent cx="2679065" cy="16497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1589" cy="1695039"/>
                    </a:xfrm>
                    <a:prstGeom prst="rect">
                      <a:avLst/>
                    </a:prstGeom>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90"/>
    <w:rsid w:val="00007535"/>
    <w:rsid w:val="00015886"/>
    <w:rsid w:val="00022C48"/>
    <w:rsid w:val="00025EE2"/>
    <w:rsid w:val="00026BE8"/>
    <w:rsid w:val="000322BD"/>
    <w:rsid w:val="000356C2"/>
    <w:rsid w:val="000442A2"/>
    <w:rsid w:val="0005755B"/>
    <w:rsid w:val="00062725"/>
    <w:rsid w:val="00072896"/>
    <w:rsid w:val="000738D0"/>
    <w:rsid w:val="00080F1E"/>
    <w:rsid w:val="000A014B"/>
    <w:rsid w:val="000A2F3C"/>
    <w:rsid w:val="000A6E81"/>
    <w:rsid w:val="000B2B50"/>
    <w:rsid w:val="000B5417"/>
    <w:rsid w:val="000C53DD"/>
    <w:rsid w:val="000C64B7"/>
    <w:rsid w:val="000C7BD6"/>
    <w:rsid w:val="000D01AF"/>
    <w:rsid w:val="000D1C9D"/>
    <w:rsid w:val="000E298E"/>
    <w:rsid w:val="000E3D87"/>
    <w:rsid w:val="000E4A3B"/>
    <w:rsid w:val="000E713A"/>
    <w:rsid w:val="00102755"/>
    <w:rsid w:val="001044F3"/>
    <w:rsid w:val="0010776A"/>
    <w:rsid w:val="00115E67"/>
    <w:rsid w:val="00121F53"/>
    <w:rsid w:val="00122C4A"/>
    <w:rsid w:val="001604BF"/>
    <w:rsid w:val="00170CDD"/>
    <w:rsid w:val="00173EC9"/>
    <w:rsid w:val="00177526"/>
    <w:rsid w:val="00184294"/>
    <w:rsid w:val="00194011"/>
    <w:rsid w:val="00194890"/>
    <w:rsid w:val="00195DED"/>
    <w:rsid w:val="001A4224"/>
    <w:rsid w:val="001A57ED"/>
    <w:rsid w:val="001A6B76"/>
    <w:rsid w:val="001C17DB"/>
    <w:rsid w:val="001D37AB"/>
    <w:rsid w:val="001E1AC0"/>
    <w:rsid w:val="001E3E55"/>
    <w:rsid w:val="001E7C94"/>
    <w:rsid w:val="001F37EB"/>
    <w:rsid w:val="001F71B2"/>
    <w:rsid w:val="00201586"/>
    <w:rsid w:val="00222CF7"/>
    <w:rsid w:val="0023270F"/>
    <w:rsid w:val="002441F4"/>
    <w:rsid w:val="00244974"/>
    <w:rsid w:val="00270CA5"/>
    <w:rsid w:val="002A423E"/>
    <w:rsid w:val="002C1B57"/>
    <w:rsid w:val="002D0271"/>
    <w:rsid w:val="002D5CE8"/>
    <w:rsid w:val="002E18BE"/>
    <w:rsid w:val="002F20D4"/>
    <w:rsid w:val="002F4EE1"/>
    <w:rsid w:val="00311AAC"/>
    <w:rsid w:val="00312491"/>
    <w:rsid w:val="0031609A"/>
    <w:rsid w:val="00321E53"/>
    <w:rsid w:val="00333151"/>
    <w:rsid w:val="00333ADE"/>
    <w:rsid w:val="003352DD"/>
    <w:rsid w:val="00350D87"/>
    <w:rsid w:val="0035374E"/>
    <w:rsid w:val="00354935"/>
    <w:rsid w:val="00356398"/>
    <w:rsid w:val="0036259D"/>
    <w:rsid w:val="00373693"/>
    <w:rsid w:val="003A610D"/>
    <w:rsid w:val="003D17B7"/>
    <w:rsid w:val="003E22E0"/>
    <w:rsid w:val="003E5C06"/>
    <w:rsid w:val="003E6802"/>
    <w:rsid w:val="003E698C"/>
    <w:rsid w:val="004126A6"/>
    <w:rsid w:val="00421D5C"/>
    <w:rsid w:val="00427840"/>
    <w:rsid w:val="00436730"/>
    <w:rsid w:val="00443657"/>
    <w:rsid w:val="004467E1"/>
    <w:rsid w:val="00451D16"/>
    <w:rsid w:val="00455585"/>
    <w:rsid w:val="00475941"/>
    <w:rsid w:val="0047711A"/>
    <w:rsid w:val="00485108"/>
    <w:rsid w:val="004A041C"/>
    <w:rsid w:val="004A2574"/>
    <w:rsid w:val="004B6846"/>
    <w:rsid w:val="004C17D4"/>
    <w:rsid w:val="004C5055"/>
    <w:rsid w:val="004C54D2"/>
    <w:rsid w:val="004C7A49"/>
    <w:rsid w:val="004E1F64"/>
    <w:rsid w:val="004E271B"/>
    <w:rsid w:val="004E2CBB"/>
    <w:rsid w:val="004E4765"/>
    <w:rsid w:val="004E6450"/>
    <w:rsid w:val="004F2F81"/>
    <w:rsid w:val="004F5DE5"/>
    <w:rsid w:val="005010F4"/>
    <w:rsid w:val="005307D3"/>
    <w:rsid w:val="00540209"/>
    <w:rsid w:val="00554470"/>
    <w:rsid w:val="005610C6"/>
    <w:rsid w:val="00561AF8"/>
    <w:rsid w:val="0056249A"/>
    <w:rsid w:val="005663F3"/>
    <w:rsid w:val="00572A29"/>
    <w:rsid w:val="00580CD8"/>
    <w:rsid w:val="0058343B"/>
    <w:rsid w:val="00584E4D"/>
    <w:rsid w:val="0059420A"/>
    <w:rsid w:val="005A662A"/>
    <w:rsid w:val="005B0B95"/>
    <w:rsid w:val="005B0E18"/>
    <w:rsid w:val="005C6372"/>
    <w:rsid w:val="005C7A09"/>
    <w:rsid w:val="005D1F90"/>
    <w:rsid w:val="005E485E"/>
    <w:rsid w:val="0060022F"/>
    <w:rsid w:val="0061183B"/>
    <w:rsid w:val="00652AD5"/>
    <w:rsid w:val="0065529B"/>
    <w:rsid w:val="00657DC8"/>
    <w:rsid w:val="006711FE"/>
    <w:rsid w:val="00672C0C"/>
    <w:rsid w:val="00673408"/>
    <w:rsid w:val="006B1246"/>
    <w:rsid w:val="006B31B3"/>
    <w:rsid w:val="006B4973"/>
    <w:rsid w:val="006C1D5B"/>
    <w:rsid w:val="006D0D09"/>
    <w:rsid w:val="006D21F1"/>
    <w:rsid w:val="006E2391"/>
    <w:rsid w:val="006E4BE0"/>
    <w:rsid w:val="0070477F"/>
    <w:rsid w:val="0071510F"/>
    <w:rsid w:val="0074337E"/>
    <w:rsid w:val="007436E9"/>
    <w:rsid w:val="0075744B"/>
    <w:rsid w:val="00761BB0"/>
    <w:rsid w:val="00762B9C"/>
    <w:rsid w:val="0077331E"/>
    <w:rsid w:val="007A195A"/>
    <w:rsid w:val="007A32C8"/>
    <w:rsid w:val="007B3872"/>
    <w:rsid w:val="007B78A8"/>
    <w:rsid w:val="007D2ACF"/>
    <w:rsid w:val="007F7EC0"/>
    <w:rsid w:val="00803DB9"/>
    <w:rsid w:val="0081483B"/>
    <w:rsid w:val="00814BEE"/>
    <w:rsid w:val="008163F1"/>
    <w:rsid w:val="008164C3"/>
    <w:rsid w:val="008212DF"/>
    <w:rsid w:val="00822842"/>
    <w:rsid w:val="00845C48"/>
    <w:rsid w:val="008475E9"/>
    <w:rsid w:val="00867367"/>
    <w:rsid w:val="00870B52"/>
    <w:rsid w:val="008711A1"/>
    <w:rsid w:val="00872908"/>
    <w:rsid w:val="00876843"/>
    <w:rsid w:val="00882962"/>
    <w:rsid w:val="008A3E58"/>
    <w:rsid w:val="008A545F"/>
    <w:rsid w:val="008C01E2"/>
    <w:rsid w:val="008D291B"/>
    <w:rsid w:val="008D34B7"/>
    <w:rsid w:val="008F1B02"/>
    <w:rsid w:val="009034C3"/>
    <w:rsid w:val="009212C7"/>
    <w:rsid w:val="00931D1F"/>
    <w:rsid w:val="0094009B"/>
    <w:rsid w:val="009440C8"/>
    <w:rsid w:val="00950896"/>
    <w:rsid w:val="00973765"/>
    <w:rsid w:val="0098690A"/>
    <w:rsid w:val="009B4E41"/>
    <w:rsid w:val="009B7B9E"/>
    <w:rsid w:val="009C70FC"/>
    <w:rsid w:val="009E28B7"/>
    <w:rsid w:val="009E3454"/>
    <w:rsid w:val="009E5385"/>
    <w:rsid w:val="00A04184"/>
    <w:rsid w:val="00A07FBB"/>
    <w:rsid w:val="00A12078"/>
    <w:rsid w:val="00A2105F"/>
    <w:rsid w:val="00A362A0"/>
    <w:rsid w:val="00A43253"/>
    <w:rsid w:val="00A50468"/>
    <w:rsid w:val="00A60236"/>
    <w:rsid w:val="00A60C77"/>
    <w:rsid w:val="00A62652"/>
    <w:rsid w:val="00A71191"/>
    <w:rsid w:val="00AA32E0"/>
    <w:rsid w:val="00AB1867"/>
    <w:rsid w:val="00AC325B"/>
    <w:rsid w:val="00AC5843"/>
    <w:rsid w:val="00AC69E4"/>
    <w:rsid w:val="00AD23F8"/>
    <w:rsid w:val="00AE19B8"/>
    <w:rsid w:val="00B06920"/>
    <w:rsid w:val="00B10921"/>
    <w:rsid w:val="00B1651E"/>
    <w:rsid w:val="00B179E5"/>
    <w:rsid w:val="00B20955"/>
    <w:rsid w:val="00B21DA1"/>
    <w:rsid w:val="00B22D6D"/>
    <w:rsid w:val="00B2430B"/>
    <w:rsid w:val="00B26639"/>
    <w:rsid w:val="00B32E4D"/>
    <w:rsid w:val="00B33ADE"/>
    <w:rsid w:val="00B370B1"/>
    <w:rsid w:val="00B46ED8"/>
    <w:rsid w:val="00B53ED0"/>
    <w:rsid w:val="00B77CC9"/>
    <w:rsid w:val="00B81341"/>
    <w:rsid w:val="00B8474C"/>
    <w:rsid w:val="00B90BD8"/>
    <w:rsid w:val="00B974DF"/>
    <w:rsid w:val="00BA6472"/>
    <w:rsid w:val="00BC1DB2"/>
    <w:rsid w:val="00BC2BBF"/>
    <w:rsid w:val="00BE19E2"/>
    <w:rsid w:val="00BE1F50"/>
    <w:rsid w:val="00BE7EE9"/>
    <w:rsid w:val="00BF4DE9"/>
    <w:rsid w:val="00C01337"/>
    <w:rsid w:val="00C05CA4"/>
    <w:rsid w:val="00C26B89"/>
    <w:rsid w:val="00C32103"/>
    <w:rsid w:val="00C50A3D"/>
    <w:rsid w:val="00C53591"/>
    <w:rsid w:val="00C551F2"/>
    <w:rsid w:val="00C56BDE"/>
    <w:rsid w:val="00C579B7"/>
    <w:rsid w:val="00C61C58"/>
    <w:rsid w:val="00C745BA"/>
    <w:rsid w:val="00C80C09"/>
    <w:rsid w:val="00C85F56"/>
    <w:rsid w:val="00CB1348"/>
    <w:rsid w:val="00CB28FF"/>
    <w:rsid w:val="00CB7B6A"/>
    <w:rsid w:val="00CC2BF6"/>
    <w:rsid w:val="00CC7F3F"/>
    <w:rsid w:val="00CD040A"/>
    <w:rsid w:val="00CD332A"/>
    <w:rsid w:val="00CD547E"/>
    <w:rsid w:val="00CD5F0E"/>
    <w:rsid w:val="00CE463F"/>
    <w:rsid w:val="00CF026E"/>
    <w:rsid w:val="00D04713"/>
    <w:rsid w:val="00D0640A"/>
    <w:rsid w:val="00D07E46"/>
    <w:rsid w:val="00D21022"/>
    <w:rsid w:val="00D305CA"/>
    <w:rsid w:val="00D34AAB"/>
    <w:rsid w:val="00D40080"/>
    <w:rsid w:val="00D40F6D"/>
    <w:rsid w:val="00D4772F"/>
    <w:rsid w:val="00D50D05"/>
    <w:rsid w:val="00D5304C"/>
    <w:rsid w:val="00D5645A"/>
    <w:rsid w:val="00D764CB"/>
    <w:rsid w:val="00D77EEF"/>
    <w:rsid w:val="00D80E70"/>
    <w:rsid w:val="00D86B9B"/>
    <w:rsid w:val="00D86EDA"/>
    <w:rsid w:val="00D879D3"/>
    <w:rsid w:val="00D93225"/>
    <w:rsid w:val="00D94832"/>
    <w:rsid w:val="00DA391A"/>
    <w:rsid w:val="00DB3FB4"/>
    <w:rsid w:val="00DD2A9A"/>
    <w:rsid w:val="00DD63A5"/>
    <w:rsid w:val="00DD66C3"/>
    <w:rsid w:val="00DD676A"/>
    <w:rsid w:val="00DF1025"/>
    <w:rsid w:val="00DF3B5D"/>
    <w:rsid w:val="00E03F0E"/>
    <w:rsid w:val="00E15470"/>
    <w:rsid w:val="00E20FA4"/>
    <w:rsid w:val="00E3182B"/>
    <w:rsid w:val="00E323BD"/>
    <w:rsid w:val="00E41F55"/>
    <w:rsid w:val="00E4293F"/>
    <w:rsid w:val="00E63DA2"/>
    <w:rsid w:val="00E64264"/>
    <w:rsid w:val="00EA1C9E"/>
    <w:rsid w:val="00EA2C20"/>
    <w:rsid w:val="00EA3776"/>
    <w:rsid w:val="00EA6866"/>
    <w:rsid w:val="00EC1BB7"/>
    <w:rsid w:val="00EC6DF6"/>
    <w:rsid w:val="00EC7D85"/>
    <w:rsid w:val="00ED12DB"/>
    <w:rsid w:val="00EE7373"/>
    <w:rsid w:val="00F054B2"/>
    <w:rsid w:val="00F2374E"/>
    <w:rsid w:val="00F57AF4"/>
    <w:rsid w:val="00F66639"/>
    <w:rsid w:val="00F70B90"/>
    <w:rsid w:val="00F72B43"/>
    <w:rsid w:val="00F75B7D"/>
    <w:rsid w:val="00F7716A"/>
    <w:rsid w:val="00F77924"/>
    <w:rsid w:val="00F91F27"/>
    <w:rsid w:val="00FA0E1E"/>
    <w:rsid w:val="00FA58E9"/>
    <w:rsid w:val="00FA6180"/>
    <w:rsid w:val="00FB0A2C"/>
    <w:rsid w:val="00FC3722"/>
    <w:rsid w:val="00FC6CB6"/>
    <w:rsid w:val="00FC6CC5"/>
    <w:rsid w:val="00FC7D77"/>
    <w:rsid w:val="00FE53D1"/>
    <w:rsid w:val="3ABF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rFonts w:ascii="Times New Roman" w:hAnsi="Times New Roman" w:cs="Times New Roman"/>
      <w:sz w:val="18"/>
      <w:szCs w:val="18"/>
    </w:rPr>
  </w:style>
  <w:style w:type="paragraph" w:styleId="3">
    <w:name w:val="Normal (Web)"/>
    <w:basedOn w:val="1"/>
    <w:unhideWhenUsed/>
    <w:uiPriority w:val="99"/>
    <w:pPr>
      <w:spacing w:before="100" w:beforeAutospacing="1" w:after="100" w:afterAutospacing="1"/>
    </w:pPr>
    <w:rPr>
      <w:rFonts w:ascii="Times New Roman" w:hAnsi="Times New Roman" w:eastAsia="Times New Roman" w:cs="Times New Roman"/>
    </w:rPr>
  </w:style>
  <w:style w:type="character" w:styleId="6">
    <w:name w:val="Strong"/>
    <w:basedOn w:val="5"/>
    <w:qFormat/>
    <w:uiPriority w:val="22"/>
    <w:rPr>
      <w:b/>
      <w:bCs/>
    </w:rPr>
  </w:style>
  <w:style w:type="character" w:styleId="7">
    <w:name w:val="Hyperlink"/>
    <w:basedOn w:val="5"/>
    <w:unhideWhenUsed/>
    <w:uiPriority w:val="99"/>
    <w:rPr>
      <w:color w:val="0563C1" w:themeColor="hyperlink"/>
      <w:u w:val="single"/>
      <w14:textFill>
        <w14:solidFill>
          <w14:schemeClr w14:val="hlink"/>
        </w14:solidFill>
      </w14:textFill>
    </w:rPr>
  </w:style>
  <w:style w:type="character" w:customStyle="1" w:styleId="8">
    <w:name w:val="Balloon Text Char"/>
    <w:basedOn w:val="5"/>
    <w:link w:val="2"/>
    <w:semiHidden/>
    <w:uiPriority w:val="99"/>
    <w:rPr>
      <w:rFonts w:ascii="Times New Roman" w:hAnsi="Times New Roman" w:cs="Times New Roman"/>
      <w:sz w:val="18"/>
      <w:szCs w:val="18"/>
    </w:rPr>
  </w:style>
  <w:style w:type="character" w:customStyle="1" w:styleId="9">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ABC43-1D1F-904B-B66D-4F27A36E7095}">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1360</Words>
  <Characters>1497</Characters>
  <Lines>11</Lines>
  <Paragraphs>3</Paragraphs>
  <TotalTime>7</TotalTime>
  <ScaleCrop>false</ScaleCrop>
  <LinksUpToDate>false</LinksUpToDate>
  <CharactersWithSpaces>1512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2022-11-10T23:43:00Z</dcterms:created>
  <dc:creator>Lili Zhu</dc:creator>
  <cp:lastModifiedBy>慧子</cp:lastModifiedBy>
  <cp:lastPrinted>2022-11-10T23:43:00Z</cp:lastPrinted>
  <dcterms:modified xsi:type="dcterms:W3CDTF">2022-12-16T02:02:01Z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DDC5972CB224454FB9BBD10024BEFAED</vt:lpwstr>
  </property>
</Properties>
</file>